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4679" w14:textId="7BB9CB69" w:rsidR="1C034806" w:rsidRPr="003D31E1" w:rsidRDefault="1C034806" w:rsidP="2B01B08D">
      <w:pPr>
        <w:rPr>
          <w:rFonts w:ascii="Aptos" w:eastAsia="Calibri" w:hAnsi="Aptos" w:cs="Open Sans"/>
        </w:rPr>
      </w:pPr>
    </w:p>
    <w:p w14:paraId="112B7486" w14:textId="0C93289F" w:rsidR="00C12FC9" w:rsidRPr="003D31E1" w:rsidRDefault="2B01B08D" w:rsidP="2B01B08D">
      <w:pPr>
        <w:rPr>
          <w:rFonts w:ascii="Aptos" w:eastAsia="Calibri" w:hAnsi="Aptos" w:cs="Open Sans"/>
        </w:rPr>
      </w:pPr>
      <w:r w:rsidRPr="003D31E1">
        <w:rPr>
          <w:rFonts w:ascii="Aptos" w:eastAsia="Calibri" w:hAnsi="Aptos" w:cs="Open Sans"/>
          <w:b/>
          <w:bCs/>
        </w:rPr>
        <w:t>Job Title:</w:t>
      </w:r>
      <w:r w:rsidRPr="003D31E1">
        <w:rPr>
          <w:rFonts w:ascii="Aptos" w:eastAsia="Calibri" w:hAnsi="Aptos" w:cs="Open Sans"/>
        </w:rPr>
        <w:t xml:space="preserve"> </w:t>
      </w:r>
      <w:r w:rsidR="00C12FC9" w:rsidRPr="003D31E1">
        <w:rPr>
          <w:rFonts w:ascii="Aptos" w:hAnsi="Aptos"/>
        </w:rPr>
        <w:tab/>
      </w:r>
      <w:r w:rsidR="00C12FC9" w:rsidRPr="003D31E1">
        <w:rPr>
          <w:rFonts w:ascii="Aptos" w:hAnsi="Aptos"/>
        </w:rPr>
        <w:tab/>
      </w:r>
      <w:r w:rsidR="00C12FC9" w:rsidRPr="003D31E1">
        <w:rPr>
          <w:rFonts w:ascii="Aptos" w:hAnsi="Aptos"/>
        </w:rPr>
        <w:tab/>
      </w:r>
      <w:r w:rsidR="00405604" w:rsidRPr="003D31E1">
        <w:rPr>
          <w:rFonts w:ascii="Aptos" w:eastAsia="Calibri" w:hAnsi="Aptos" w:cs="Open Sans"/>
        </w:rPr>
        <w:t>Team Coordinator</w:t>
      </w:r>
    </w:p>
    <w:p w14:paraId="4B21FB97" w14:textId="05C1820E" w:rsidR="00C12FC9" w:rsidRPr="003D31E1" w:rsidRDefault="2B01B08D" w:rsidP="2B01B08D">
      <w:pPr>
        <w:rPr>
          <w:rFonts w:ascii="Aptos" w:eastAsia="Calibri" w:hAnsi="Aptos" w:cs="Open Sans"/>
        </w:rPr>
      </w:pPr>
      <w:r w:rsidRPr="003D31E1">
        <w:rPr>
          <w:rFonts w:ascii="Aptos" w:eastAsia="Calibri" w:hAnsi="Aptos" w:cs="Open Sans"/>
          <w:b/>
          <w:bCs/>
        </w:rPr>
        <w:t>Department/ Team:</w:t>
      </w:r>
      <w:r w:rsidRPr="003D31E1">
        <w:rPr>
          <w:rFonts w:ascii="Aptos" w:eastAsia="Calibri" w:hAnsi="Aptos" w:cs="Open Sans"/>
        </w:rPr>
        <w:t xml:space="preserve"> </w:t>
      </w:r>
      <w:r w:rsidRPr="003D31E1">
        <w:rPr>
          <w:rFonts w:ascii="Aptos" w:eastAsia="Calibri" w:hAnsi="Aptos" w:cs="Open Sans"/>
          <w:b/>
          <w:bCs/>
        </w:rPr>
        <w:t xml:space="preserve"> </w:t>
      </w:r>
      <w:r w:rsidR="00C12FC9" w:rsidRPr="003D31E1">
        <w:rPr>
          <w:rFonts w:ascii="Aptos" w:hAnsi="Aptos"/>
        </w:rPr>
        <w:tab/>
      </w:r>
      <w:r w:rsidR="00C12FC9" w:rsidRPr="003D31E1">
        <w:rPr>
          <w:rFonts w:ascii="Aptos" w:hAnsi="Aptos"/>
        </w:rPr>
        <w:tab/>
      </w:r>
      <w:r w:rsidR="00405604" w:rsidRPr="003D31E1">
        <w:rPr>
          <w:rFonts w:ascii="Aptos" w:eastAsia="Calibri" w:hAnsi="Aptos" w:cs="Open Sans"/>
        </w:rPr>
        <w:t>Office, Administration and Travel Team</w:t>
      </w:r>
    </w:p>
    <w:p w14:paraId="71BDB18F" w14:textId="6B41D645" w:rsidR="00C12FC9" w:rsidRPr="003D31E1" w:rsidRDefault="2B01B08D" w:rsidP="2B01B08D">
      <w:pPr>
        <w:rPr>
          <w:rFonts w:ascii="Aptos" w:eastAsia="Calibri" w:hAnsi="Aptos" w:cs="Open Sans"/>
        </w:rPr>
      </w:pPr>
      <w:r w:rsidRPr="003D31E1">
        <w:rPr>
          <w:rFonts w:ascii="Aptos" w:eastAsia="Calibri" w:hAnsi="Aptos" w:cs="Open Sans"/>
          <w:b/>
          <w:bCs/>
        </w:rPr>
        <w:t>Role reports to:</w:t>
      </w:r>
      <w:r w:rsidRPr="003D31E1">
        <w:rPr>
          <w:rFonts w:ascii="Aptos" w:eastAsia="Calibri" w:hAnsi="Aptos" w:cs="Open Sans"/>
        </w:rPr>
        <w:t xml:space="preserve"> </w:t>
      </w:r>
      <w:r w:rsidR="00C12FC9" w:rsidRPr="003D31E1">
        <w:rPr>
          <w:rFonts w:ascii="Aptos" w:eastAsia="Calibri" w:hAnsi="Aptos" w:cs="Open Sans"/>
        </w:rPr>
        <w:tab/>
      </w:r>
      <w:r w:rsidR="00C12FC9" w:rsidRPr="003D31E1">
        <w:rPr>
          <w:rFonts w:ascii="Aptos" w:eastAsia="Calibri" w:hAnsi="Aptos" w:cs="Open Sans"/>
        </w:rPr>
        <w:tab/>
      </w:r>
      <w:r w:rsidR="00405604" w:rsidRPr="003D31E1">
        <w:rPr>
          <w:rFonts w:ascii="Aptos" w:eastAsia="Calibri" w:hAnsi="Aptos" w:cs="Open Sans"/>
        </w:rPr>
        <w:t>Office Manager</w:t>
      </w:r>
    </w:p>
    <w:p w14:paraId="1551B5C2" w14:textId="60F0D513" w:rsidR="00C12FC9" w:rsidRPr="003D31E1" w:rsidRDefault="2B01B08D" w:rsidP="2B01B08D">
      <w:pPr>
        <w:rPr>
          <w:rFonts w:ascii="Aptos" w:eastAsia="Calibri" w:hAnsi="Aptos" w:cs="Open Sans"/>
        </w:rPr>
      </w:pPr>
      <w:r w:rsidRPr="003D31E1">
        <w:rPr>
          <w:rFonts w:ascii="Aptos" w:eastAsia="Calibri" w:hAnsi="Aptos" w:cs="Open Sans"/>
          <w:b/>
          <w:bCs/>
        </w:rPr>
        <w:t>Direct &amp; Indirect reports:</w:t>
      </w:r>
      <w:r w:rsidRPr="003D31E1">
        <w:rPr>
          <w:rFonts w:ascii="Aptos" w:eastAsia="Calibri" w:hAnsi="Aptos" w:cs="Open Sans"/>
        </w:rPr>
        <w:t xml:space="preserve"> </w:t>
      </w:r>
      <w:r w:rsidR="00C12FC9" w:rsidRPr="003D31E1">
        <w:rPr>
          <w:rFonts w:ascii="Aptos" w:hAnsi="Aptos"/>
        </w:rPr>
        <w:tab/>
      </w:r>
      <w:r w:rsidRPr="003D31E1">
        <w:rPr>
          <w:rFonts w:ascii="Aptos" w:eastAsia="Calibri" w:hAnsi="Aptos" w:cs="Open Sans"/>
        </w:rPr>
        <w:t>N/A</w:t>
      </w:r>
    </w:p>
    <w:p w14:paraId="7AB6A239" w14:textId="04D984AE" w:rsidR="00C12FC9" w:rsidRPr="003D31E1" w:rsidRDefault="2B01B08D" w:rsidP="2B01B08D">
      <w:pPr>
        <w:rPr>
          <w:rFonts w:ascii="Aptos" w:eastAsia="Calibri" w:hAnsi="Aptos" w:cs="Open Sans"/>
        </w:rPr>
      </w:pPr>
      <w:r w:rsidRPr="003D31E1">
        <w:rPr>
          <w:rFonts w:ascii="Aptos" w:eastAsia="Calibri" w:hAnsi="Aptos" w:cs="Open Sans"/>
          <w:b/>
          <w:bCs/>
        </w:rPr>
        <w:t xml:space="preserve">Usual work location: </w:t>
      </w:r>
      <w:r w:rsidR="00E257E8" w:rsidRPr="003D31E1">
        <w:rPr>
          <w:rFonts w:ascii="Aptos" w:hAnsi="Aptos"/>
        </w:rPr>
        <w:tab/>
      </w:r>
      <w:r w:rsidR="00E257E8" w:rsidRPr="003D31E1">
        <w:rPr>
          <w:rFonts w:ascii="Aptos" w:hAnsi="Aptos"/>
        </w:rPr>
        <w:tab/>
      </w:r>
      <w:r w:rsidR="00405604" w:rsidRPr="003D31E1">
        <w:rPr>
          <w:rFonts w:ascii="Aptos" w:eastAsia="Calibri" w:hAnsi="Aptos" w:cs="Open Sans"/>
        </w:rPr>
        <w:t>London Office</w:t>
      </w:r>
    </w:p>
    <w:p w14:paraId="7BF1282D" w14:textId="77777777" w:rsidR="00C12FC9" w:rsidRPr="003D31E1" w:rsidRDefault="00C12FC9" w:rsidP="00C12FC9">
      <w:pPr>
        <w:rPr>
          <w:rFonts w:ascii="Aptos" w:eastAsia="Calibri" w:hAnsi="Aptos" w:cs="Open Sans"/>
          <w:b/>
          <w:bCs/>
          <w:szCs w:val="22"/>
        </w:rPr>
      </w:pPr>
    </w:p>
    <w:p w14:paraId="30F136CE" w14:textId="42C4334F" w:rsidR="00C12FC9" w:rsidRPr="003D31E1" w:rsidRDefault="00C12FC9" w:rsidP="00C12FC9">
      <w:pPr>
        <w:rPr>
          <w:rFonts w:ascii="Aptos" w:eastAsia="Calibri" w:hAnsi="Aptos" w:cs="Open Sans"/>
          <w:b/>
          <w:bCs/>
          <w:szCs w:val="22"/>
        </w:rPr>
      </w:pPr>
      <w:r w:rsidRPr="003D31E1">
        <w:rPr>
          <w:rFonts w:ascii="Aptos" w:eastAsia="Calibri" w:hAnsi="Aptos" w:cs="Open Sans"/>
          <w:b/>
          <w:bCs/>
          <w:szCs w:val="22"/>
        </w:rPr>
        <w:t>Job Purpose:</w:t>
      </w:r>
    </w:p>
    <w:p w14:paraId="6AFC4EEC" w14:textId="4010A9BD" w:rsidR="004A6A74" w:rsidRPr="003D31E1" w:rsidRDefault="43ACBE3D" w:rsidP="2B01B08D">
      <w:pPr>
        <w:rPr>
          <w:rFonts w:ascii="Aptos" w:hAnsi="Aptos"/>
        </w:rPr>
      </w:pPr>
      <w:r w:rsidRPr="003D31E1">
        <w:rPr>
          <w:rFonts w:ascii="Aptos" w:hAnsi="Aptos"/>
        </w:rPr>
        <w:t xml:space="preserve"> </w:t>
      </w:r>
    </w:p>
    <w:p w14:paraId="1741447C" w14:textId="647B67EC" w:rsidR="00965306" w:rsidRPr="003D31E1" w:rsidRDefault="00965306" w:rsidP="00F57A8C">
      <w:pPr>
        <w:pStyle w:val="BodyText"/>
        <w:spacing w:before="189" w:line="360" w:lineRule="auto"/>
        <w:ind w:right="13"/>
        <w:rPr>
          <w:rFonts w:ascii="Aptos" w:hAnsi="Aptos"/>
        </w:rPr>
      </w:pPr>
      <w:r w:rsidRPr="003D31E1">
        <w:rPr>
          <w:rFonts w:ascii="Aptos" w:hAnsi="Aptos"/>
        </w:rPr>
        <w:t>Promote</w:t>
      </w:r>
      <w:r w:rsidRPr="003D31E1">
        <w:rPr>
          <w:rFonts w:ascii="Aptos" w:hAnsi="Aptos"/>
          <w:spacing w:val="-3"/>
        </w:rPr>
        <w:t xml:space="preserve"> </w:t>
      </w:r>
      <w:r w:rsidRPr="003D31E1">
        <w:rPr>
          <w:rFonts w:ascii="Aptos" w:hAnsi="Aptos"/>
        </w:rPr>
        <w:t>and</w:t>
      </w:r>
      <w:r w:rsidRPr="003D31E1">
        <w:rPr>
          <w:rFonts w:ascii="Aptos" w:hAnsi="Aptos"/>
          <w:spacing w:val="-4"/>
        </w:rPr>
        <w:t xml:space="preserve"> </w:t>
      </w:r>
      <w:r w:rsidRPr="003D31E1">
        <w:rPr>
          <w:rFonts w:ascii="Aptos" w:hAnsi="Aptos"/>
        </w:rPr>
        <w:t>facilitate</w:t>
      </w:r>
      <w:r w:rsidRPr="003D31E1">
        <w:rPr>
          <w:rFonts w:ascii="Aptos" w:hAnsi="Aptos"/>
          <w:spacing w:val="-3"/>
        </w:rPr>
        <w:t xml:space="preserve"> </w:t>
      </w:r>
      <w:r w:rsidRPr="003D31E1">
        <w:rPr>
          <w:rFonts w:ascii="Aptos" w:hAnsi="Aptos"/>
        </w:rPr>
        <w:t>an</w:t>
      </w:r>
      <w:r w:rsidRPr="003D31E1">
        <w:rPr>
          <w:rFonts w:ascii="Aptos" w:hAnsi="Aptos"/>
          <w:spacing w:val="-2"/>
        </w:rPr>
        <w:t xml:space="preserve"> </w:t>
      </w:r>
      <w:r w:rsidRPr="003D31E1">
        <w:rPr>
          <w:rFonts w:ascii="Aptos" w:hAnsi="Aptos"/>
        </w:rPr>
        <w:t>inspiring,</w:t>
      </w:r>
      <w:r w:rsidRPr="003D31E1">
        <w:rPr>
          <w:rFonts w:ascii="Aptos" w:hAnsi="Aptos"/>
          <w:spacing w:val="-5"/>
        </w:rPr>
        <w:t xml:space="preserve"> </w:t>
      </w:r>
      <w:r w:rsidRPr="003D31E1">
        <w:rPr>
          <w:rFonts w:ascii="Aptos" w:hAnsi="Aptos"/>
        </w:rPr>
        <w:t>uplifting</w:t>
      </w:r>
      <w:r w:rsidRPr="003D31E1">
        <w:rPr>
          <w:rFonts w:ascii="Aptos" w:hAnsi="Aptos"/>
          <w:spacing w:val="-3"/>
        </w:rPr>
        <w:t xml:space="preserve"> </w:t>
      </w:r>
      <w:r w:rsidRPr="003D31E1">
        <w:rPr>
          <w:rFonts w:ascii="Aptos" w:hAnsi="Aptos"/>
        </w:rPr>
        <w:t>and</w:t>
      </w:r>
      <w:r w:rsidRPr="003D31E1">
        <w:rPr>
          <w:rFonts w:ascii="Aptos" w:hAnsi="Aptos"/>
          <w:spacing w:val="-4"/>
        </w:rPr>
        <w:t xml:space="preserve"> </w:t>
      </w:r>
      <w:r w:rsidRPr="003D31E1">
        <w:rPr>
          <w:rFonts w:ascii="Aptos" w:hAnsi="Aptos"/>
        </w:rPr>
        <w:t>efficient</w:t>
      </w:r>
      <w:r w:rsidRPr="003D31E1">
        <w:rPr>
          <w:rFonts w:ascii="Aptos" w:hAnsi="Aptos"/>
          <w:spacing w:val="-4"/>
        </w:rPr>
        <w:t xml:space="preserve"> department by engaging in synergistic teamwork to support; a well-considered </w:t>
      </w:r>
      <w:r w:rsidRPr="003D31E1">
        <w:rPr>
          <w:rFonts w:ascii="Aptos" w:hAnsi="Aptos"/>
        </w:rPr>
        <w:t xml:space="preserve">front of house function, orderly facilities and office maintenance, methodical health &amp; safety procedures, agile </w:t>
      </w:r>
      <w:r w:rsidR="00806A42" w:rsidRPr="003D31E1">
        <w:rPr>
          <w:rFonts w:ascii="Aptos" w:hAnsi="Aptos"/>
        </w:rPr>
        <w:t xml:space="preserve">administrative </w:t>
      </w:r>
      <w:r w:rsidR="009166B5" w:rsidRPr="003D31E1">
        <w:rPr>
          <w:rFonts w:ascii="Aptos" w:hAnsi="Aptos"/>
        </w:rPr>
        <w:t>and p</w:t>
      </w:r>
      <w:r w:rsidRPr="003D31E1">
        <w:rPr>
          <w:rFonts w:ascii="Aptos" w:hAnsi="Aptos"/>
        </w:rPr>
        <w:t xml:space="preserve">roject contributions, efficient travel coordination and expertly curated company events and occasions.  </w:t>
      </w:r>
    </w:p>
    <w:p w14:paraId="5CC546FD" w14:textId="77777777" w:rsidR="00965306" w:rsidRPr="003D31E1" w:rsidRDefault="00965306" w:rsidP="2B01B08D">
      <w:pPr>
        <w:rPr>
          <w:rFonts w:ascii="Aptos" w:hAnsi="Aptos"/>
        </w:rPr>
      </w:pPr>
    </w:p>
    <w:p w14:paraId="4163B5FF" w14:textId="77777777" w:rsidR="00C12FC9" w:rsidRPr="003D31E1" w:rsidRDefault="00C12FC9" w:rsidP="00C12FC9">
      <w:pPr>
        <w:rPr>
          <w:rFonts w:ascii="Aptos" w:eastAsia="Calibri" w:hAnsi="Aptos" w:cs="Open Sans"/>
          <w:szCs w:val="22"/>
        </w:rPr>
      </w:pPr>
    </w:p>
    <w:p w14:paraId="2949D73F" w14:textId="6F319ED2" w:rsidR="00C12FC9" w:rsidRPr="003D31E1" w:rsidRDefault="00C12FC9" w:rsidP="00C12FC9">
      <w:pPr>
        <w:rPr>
          <w:rFonts w:ascii="Aptos" w:eastAsia="Calibri" w:hAnsi="Aptos" w:cs="Open Sans"/>
          <w:szCs w:val="22"/>
        </w:rPr>
      </w:pPr>
      <w:r w:rsidRPr="003D31E1">
        <w:rPr>
          <w:rFonts w:ascii="Aptos" w:eastAsia="Calibri" w:hAnsi="Aptos" w:cs="Open Sans"/>
          <w:b/>
          <w:szCs w:val="22"/>
        </w:rPr>
        <w:t>Key Areas of Responsibility:</w:t>
      </w:r>
      <w:r w:rsidRPr="003D31E1">
        <w:rPr>
          <w:rFonts w:ascii="Aptos" w:eastAsia="Calibri" w:hAnsi="Aptos" w:cs="Open Sans"/>
          <w:b/>
          <w:szCs w:val="22"/>
        </w:rPr>
        <w:br/>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600"/>
      </w:tblGrid>
      <w:tr w:rsidR="00C12FC9" w:rsidRPr="003D31E1" w14:paraId="2DC7C299" w14:textId="77777777" w:rsidTr="6BD69FA2">
        <w:tc>
          <w:tcPr>
            <w:tcW w:w="2400" w:type="dxa"/>
            <w:tcMar>
              <w:top w:w="100" w:type="dxa"/>
              <w:left w:w="100" w:type="dxa"/>
              <w:bottom w:w="100" w:type="dxa"/>
              <w:right w:w="100" w:type="dxa"/>
            </w:tcMar>
          </w:tcPr>
          <w:p w14:paraId="10D35D0A" w14:textId="77777777" w:rsidR="00C12FC9" w:rsidRPr="003D31E1" w:rsidRDefault="00C12FC9" w:rsidP="00C12FC9">
            <w:pPr>
              <w:rPr>
                <w:rFonts w:ascii="Aptos" w:eastAsia="Calibri" w:hAnsi="Aptos" w:cs="Open Sans"/>
                <w:b/>
                <w:szCs w:val="22"/>
              </w:rPr>
            </w:pPr>
            <w:r w:rsidRPr="003D31E1">
              <w:rPr>
                <w:rFonts w:ascii="Aptos" w:eastAsia="Calibri" w:hAnsi="Aptos" w:cs="Open Sans"/>
                <w:b/>
                <w:szCs w:val="22"/>
              </w:rPr>
              <w:t>Area of Responsibility</w:t>
            </w:r>
          </w:p>
        </w:tc>
        <w:tc>
          <w:tcPr>
            <w:tcW w:w="6600" w:type="dxa"/>
            <w:tcMar>
              <w:top w:w="100" w:type="dxa"/>
              <w:left w:w="100" w:type="dxa"/>
              <w:bottom w:w="100" w:type="dxa"/>
              <w:right w:w="100" w:type="dxa"/>
            </w:tcMar>
          </w:tcPr>
          <w:p w14:paraId="17A4F13F" w14:textId="77777777" w:rsidR="00C12FC9" w:rsidRPr="003D31E1" w:rsidRDefault="00C12FC9" w:rsidP="00C12FC9">
            <w:pPr>
              <w:rPr>
                <w:rFonts w:ascii="Aptos" w:eastAsia="Calibri" w:hAnsi="Aptos" w:cs="Open Sans"/>
                <w:b/>
                <w:szCs w:val="22"/>
              </w:rPr>
            </w:pPr>
            <w:r w:rsidRPr="003D31E1">
              <w:rPr>
                <w:rFonts w:ascii="Aptos" w:eastAsia="Calibri" w:hAnsi="Aptos" w:cs="Open Sans"/>
                <w:b/>
                <w:szCs w:val="22"/>
              </w:rPr>
              <w:t>Brief Description</w:t>
            </w:r>
          </w:p>
        </w:tc>
      </w:tr>
      <w:tr w:rsidR="00061BE7" w:rsidRPr="003D31E1" w14:paraId="453B69C1" w14:textId="77777777" w:rsidTr="6BD69FA2">
        <w:tc>
          <w:tcPr>
            <w:tcW w:w="2400" w:type="dxa"/>
            <w:tcMar>
              <w:top w:w="100" w:type="dxa"/>
              <w:left w:w="100" w:type="dxa"/>
              <w:bottom w:w="100" w:type="dxa"/>
              <w:right w:w="100" w:type="dxa"/>
            </w:tcMar>
          </w:tcPr>
          <w:p w14:paraId="51046BF0" w14:textId="46B909F9" w:rsidR="001F6782" w:rsidRPr="003D31E1" w:rsidRDefault="001F6782" w:rsidP="001F6782">
            <w:pPr>
              <w:pStyle w:val="Heading2"/>
              <w:spacing w:before="190"/>
              <w:rPr>
                <w:rFonts w:ascii="Aptos" w:hAnsi="Aptos"/>
                <w:i/>
                <w:iCs/>
                <w:color w:val="000000" w:themeColor="text1"/>
              </w:rPr>
            </w:pPr>
            <w:r w:rsidRPr="003D31E1">
              <w:rPr>
                <w:rFonts w:ascii="Aptos" w:hAnsi="Aptos"/>
                <w:i/>
                <w:iCs/>
                <w:color w:val="000000" w:themeColor="text1"/>
              </w:rPr>
              <w:t>Front</w:t>
            </w:r>
            <w:r w:rsidRPr="003D31E1">
              <w:rPr>
                <w:rFonts w:ascii="Aptos" w:hAnsi="Aptos"/>
                <w:i/>
                <w:iCs/>
                <w:color w:val="000000" w:themeColor="text1"/>
                <w:spacing w:val="-4"/>
              </w:rPr>
              <w:t xml:space="preserve"> </w:t>
            </w:r>
            <w:r w:rsidRPr="003D31E1">
              <w:rPr>
                <w:rFonts w:ascii="Aptos" w:hAnsi="Aptos"/>
                <w:i/>
                <w:iCs/>
                <w:color w:val="000000" w:themeColor="text1"/>
              </w:rPr>
              <w:t xml:space="preserve">of </w:t>
            </w:r>
            <w:r w:rsidRPr="003D31E1">
              <w:rPr>
                <w:rFonts w:ascii="Aptos" w:hAnsi="Aptos"/>
                <w:i/>
                <w:iCs/>
                <w:color w:val="000000" w:themeColor="text1"/>
                <w:spacing w:val="-2"/>
              </w:rPr>
              <w:t xml:space="preserve">House </w:t>
            </w:r>
            <w:r w:rsidR="00C727C9" w:rsidRPr="003D31E1">
              <w:rPr>
                <w:rFonts w:ascii="Aptos" w:hAnsi="Aptos"/>
                <w:i/>
                <w:iCs/>
                <w:color w:val="000000" w:themeColor="text1"/>
                <w:spacing w:val="-2"/>
              </w:rPr>
              <w:t xml:space="preserve">&amp; </w:t>
            </w:r>
            <w:r w:rsidRPr="003D31E1">
              <w:rPr>
                <w:rFonts w:ascii="Aptos" w:hAnsi="Aptos"/>
                <w:i/>
                <w:iCs/>
                <w:color w:val="000000" w:themeColor="text1"/>
                <w:spacing w:val="-2"/>
              </w:rPr>
              <w:t>Hospitality</w:t>
            </w:r>
          </w:p>
          <w:p w14:paraId="1B975054" w14:textId="3D0DAF21" w:rsidR="00061BE7" w:rsidRPr="003D31E1" w:rsidRDefault="00061BE7" w:rsidP="00061BE7">
            <w:pPr>
              <w:rPr>
                <w:rFonts w:ascii="Aptos" w:eastAsia="Calibri" w:hAnsi="Aptos" w:cs="Open Sans"/>
                <w:i/>
                <w:iCs/>
                <w:color w:val="000000" w:themeColor="text1"/>
                <w:szCs w:val="22"/>
              </w:rPr>
            </w:pPr>
          </w:p>
        </w:tc>
        <w:tc>
          <w:tcPr>
            <w:tcW w:w="6600" w:type="dxa"/>
            <w:tcMar>
              <w:top w:w="100" w:type="dxa"/>
              <w:left w:w="100" w:type="dxa"/>
              <w:bottom w:w="100" w:type="dxa"/>
              <w:right w:w="100" w:type="dxa"/>
            </w:tcMar>
          </w:tcPr>
          <w:p w14:paraId="21A886FE" w14:textId="77777777" w:rsidR="007F7DDC" w:rsidRPr="003D31E1" w:rsidRDefault="007F7DDC"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Deliver outstanding visitor experience with a welcoming and professional environment that reflects ITOPF’s values from the moment guests arrive.</w:t>
            </w:r>
          </w:p>
          <w:p w14:paraId="594F751F" w14:textId="77777777" w:rsidR="007F7DDC" w:rsidRPr="003D31E1" w:rsidRDefault="007F7DDC"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Oversee the telephone digital switchboard ensuring smooth and responsive communication. </w:t>
            </w:r>
          </w:p>
          <w:p w14:paraId="16F161A3" w14:textId="5D945058" w:rsidR="00061BE7" w:rsidRPr="003D31E1" w:rsidRDefault="007F7DDC"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Coordinate internal catering to enhance guest hospitality.</w:t>
            </w:r>
          </w:p>
        </w:tc>
      </w:tr>
      <w:tr w:rsidR="00061BE7" w:rsidRPr="003D31E1" w14:paraId="2969C8B4" w14:textId="77777777" w:rsidTr="6BD69FA2">
        <w:tc>
          <w:tcPr>
            <w:tcW w:w="2400" w:type="dxa"/>
            <w:tcMar>
              <w:top w:w="100" w:type="dxa"/>
              <w:left w:w="100" w:type="dxa"/>
              <w:bottom w:w="100" w:type="dxa"/>
              <w:right w:w="100" w:type="dxa"/>
            </w:tcMar>
          </w:tcPr>
          <w:p w14:paraId="1354EC27" w14:textId="305AFE66" w:rsidR="00061BE7" w:rsidRPr="003D31E1" w:rsidRDefault="00C727C9" w:rsidP="00061BE7">
            <w:pPr>
              <w:rPr>
                <w:rFonts w:ascii="Aptos" w:eastAsia="Calibri" w:hAnsi="Aptos" w:cs="Open Sans"/>
                <w:i/>
                <w:iCs/>
                <w:color w:val="000000" w:themeColor="text1"/>
                <w:szCs w:val="22"/>
              </w:rPr>
            </w:pPr>
            <w:r w:rsidRPr="003D31E1">
              <w:rPr>
                <w:rFonts w:ascii="Aptos" w:eastAsia="Calibri" w:hAnsi="Aptos"/>
                <w:i/>
                <w:iCs/>
                <w:color w:val="000000" w:themeColor="text1"/>
                <w:szCs w:val="22"/>
              </w:rPr>
              <w:t xml:space="preserve">Workspace &amp; </w:t>
            </w:r>
            <w:r w:rsidR="001F6782" w:rsidRPr="003D31E1">
              <w:rPr>
                <w:rFonts w:ascii="Aptos" w:eastAsia="Calibri" w:hAnsi="Aptos"/>
                <w:i/>
                <w:iCs/>
                <w:color w:val="000000" w:themeColor="text1"/>
                <w:szCs w:val="22"/>
              </w:rPr>
              <w:t>Building Facilities</w:t>
            </w:r>
          </w:p>
        </w:tc>
        <w:tc>
          <w:tcPr>
            <w:tcW w:w="6600" w:type="dxa"/>
            <w:tcMar>
              <w:top w:w="100" w:type="dxa"/>
              <w:left w:w="100" w:type="dxa"/>
              <w:bottom w:w="100" w:type="dxa"/>
              <w:right w:w="100" w:type="dxa"/>
            </w:tcMar>
          </w:tcPr>
          <w:p w14:paraId="6808CCCE" w14:textId="62732A5F" w:rsidR="00BA4CE2" w:rsidRPr="003D31E1" w:rsidRDefault="009976FD"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Conduct d</w:t>
            </w:r>
            <w:r w:rsidR="008E6893" w:rsidRPr="003D31E1">
              <w:rPr>
                <w:rFonts w:ascii="Aptos" w:eastAsiaTheme="majorEastAsia" w:hAnsi="Aptos" w:cs="Open Sans"/>
              </w:rPr>
              <w:t>aily</w:t>
            </w:r>
            <w:r w:rsidR="00BA4CE2" w:rsidRPr="003D31E1">
              <w:rPr>
                <w:rFonts w:ascii="Aptos" w:eastAsiaTheme="majorEastAsia" w:hAnsi="Aptos" w:cs="Open Sans"/>
              </w:rPr>
              <w:t xml:space="preserve"> housekeep</w:t>
            </w:r>
            <w:r w:rsidR="008E6893" w:rsidRPr="003D31E1">
              <w:rPr>
                <w:rFonts w:ascii="Aptos" w:eastAsiaTheme="majorEastAsia" w:hAnsi="Aptos" w:cs="Open Sans"/>
              </w:rPr>
              <w:t xml:space="preserve">ing </w:t>
            </w:r>
            <w:r w:rsidRPr="003D31E1">
              <w:rPr>
                <w:rFonts w:ascii="Aptos" w:eastAsiaTheme="majorEastAsia" w:hAnsi="Aptos" w:cs="Open Sans"/>
              </w:rPr>
              <w:t xml:space="preserve">tasks and checks </w:t>
            </w:r>
            <w:r w:rsidR="008E6893" w:rsidRPr="003D31E1">
              <w:rPr>
                <w:rFonts w:ascii="Aptos" w:eastAsiaTheme="majorEastAsia" w:hAnsi="Aptos" w:cs="Open Sans"/>
              </w:rPr>
              <w:t>to ma</w:t>
            </w:r>
            <w:r w:rsidR="00BA4CE2" w:rsidRPr="003D31E1">
              <w:rPr>
                <w:rFonts w:ascii="Aptos" w:eastAsiaTheme="majorEastAsia" w:hAnsi="Aptos" w:cs="Open Sans"/>
              </w:rPr>
              <w:t>intain a high standard of workplace presentation and functionality</w:t>
            </w:r>
            <w:r w:rsidR="00931571" w:rsidRPr="003D31E1">
              <w:rPr>
                <w:rFonts w:ascii="Aptos" w:eastAsiaTheme="majorEastAsia" w:hAnsi="Aptos" w:cs="Open Sans"/>
              </w:rPr>
              <w:t>.</w:t>
            </w:r>
          </w:p>
          <w:p w14:paraId="43618FFE" w14:textId="70F0FC37" w:rsidR="00A003C6" w:rsidRPr="003D31E1" w:rsidRDefault="00A003C6"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Liaise with the building operational team to ensure the workplace is safe, efficient and inspiring.  </w:t>
            </w:r>
          </w:p>
          <w:p w14:paraId="3BF4623E" w14:textId="1BFC9BC4" w:rsidR="00061BE7" w:rsidRPr="003D31E1" w:rsidRDefault="00A003C6"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Manage operational accounts, services and contractors to support the day-to-day running of the office.</w:t>
            </w:r>
          </w:p>
        </w:tc>
      </w:tr>
      <w:tr w:rsidR="00061BE7" w:rsidRPr="003D31E1" w14:paraId="4BC0D766" w14:textId="77777777" w:rsidTr="6BD69FA2">
        <w:tc>
          <w:tcPr>
            <w:tcW w:w="2400" w:type="dxa"/>
            <w:tcMar>
              <w:top w:w="100" w:type="dxa"/>
              <w:left w:w="100" w:type="dxa"/>
              <w:bottom w:w="100" w:type="dxa"/>
              <w:right w:w="100" w:type="dxa"/>
            </w:tcMar>
          </w:tcPr>
          <w:p w14:paraId="5A45759C" w14:textId="02CF33FD" w:rsidR="00061BE7" w:rsidRPr="003D31E1" w:rsidRDefault="001F6782" w:rsidP="00061BE7">
            <w:pPr>
              <w:rPr>
                <w:rFonts w:ascii="Aptos" w:eastAsia="Calibri" w:hAnsi="Aptos" w:cs="Open Sans"/>
                <w:i/>
                <w:iCs/>
                <w:color w:val="000000" w:themeColor="text1"/>
              </w:rPr>
            </w:pPr>
            <w:r w:rsidRPr="003D31E1">
              <w:rPr>
                <w:rFonts w:ascii="Aptos" w:eastAsia="Calibri" w:hAnsi="Aptos"/>
                <w:i/>
                <w:iCs/>
                <w:color w:val="000000" w:themeColor="text1"/>
                <w:szCs w:val="22"/>
              </w:rPr>
              <w:t xml:space="preserve">Health &amp; Safety </w:t>
            </w:r>
          </w:p>
        </w:tc>
        <w:tc>
          <w:tcPr>
            <w:tcW w:w="6600" w:type="dxa"/>
            <w:tcMar>
              <w:top w:w="100" w:type="dxa"/>
              <w:left w:w="100" w:type="dxa"/>
              <w:bottom w:w="100" w:type="dxa"/>
              <w:right w:w="100" w:type="dxa"/>
            </w:tcMar>
          </w:tcPr>
          <w:p w14:paraId="48CFC0A7" w14:textId="77777777" w:rsidR="00831EE4" w:rsidRPr="003D31E1" w:rsidRDefault="00831EE4"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Champion a culture of safety by assisting within ITOPF’s H&amp;S Management System.</w:t>
            </w:r>
          </w:p>
          <w:p w14:paraId="651EAE85" w14:textId="77777777" w:rsidR="00831EE4" w:rsidRPr="003D31E1" w:rsidRDefault="00831EE4"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Empower safe and informed travel by conducting thorough and proactive travel risk assessments. </w:t>
            </w:r>
          </w:p>
          <w:p w14:paraId="35BDC1CE" w14:textId="1219573E" w:rsidR="00061BE7" w:rsidRPr="003D31E1" w:rsidRDefault="00831EE4"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Play a key role in shaping a </w:t>
            </w:r>
            <w:r w:rsidR="008E6893" w:rsidRPr="003D31E1">
              <w:rPr>
                <w:rFonts w:ascii="Aptos" w:eastAsiaTheme="majorEastAsia" w:hAnsi="Aptos" w:cs="Open Sans"/>
              </w:rPr>
              <w:t>safety-first</w:t>
            </w:r>
            <w:r w:rsidRPr="003D31E1">
              <w:rPr>
                <w:rFonts w:ascii="Aptos" w:eastAsiaTheme="majorEastAsia" w:hAnsi="Aptos" w:cs="Open Sans"/>
              </w:rPr>
              <w:t xml:space="preserve"> culture in the induction process of new starters.</w:t>
            </w:r>
          </w:p>
        </w:tc>
      </w:tr>
      <w:tr w:rsidR="00061BE7" w:rsidRPr="003D31E1" w14:paraId="7D52C4A4" w14:textId="77777777" w:rsidTr="6BD69FA2">
        <w:tc>
          <w:tcPr>
            <w:tcW w:w="2400" w:type="dxa"/>
            <w:tcMar>
              <w:top w:w="100" w:type="dxa"/>
              <w:left w:w="100" w:type="dxa"/>
              <w:bottom w:w="100" w:type="dxa"/>
              <w:right w:w="100" w:type="dxa"/>
            </w:tcMar>
          </w:tcPr>
          <w:p w14:paraId="40143C8C" w14:textId="247F37EC" w:rsidR="00061BE7" w:rsidRPr="003D31E1" w:rsidRDefault="001F6782" w:rsidP="003D31E1">
            <w:pPr>
              <w:pStyle w:val="Heading2"/>
              <w:spacing w:before="190"/>
              <w:rPr>
                <w:rFonts w:ascii="Aptos" w:hAnsi="Aptos"/>
                <w:i/>
                <w:iCs/>
                <w:color w:val="000000" w:themeColor="text1"/>
                <w:spacing w:val="-2"/>
              </w:rPr>
            </w:pPr>
            <w:r w:rsidRPr="003D31E1">
              <w:rPr>
                <w:rFonts w:ascii="Aptos" w:hAnsi="Aptos"/>
                <w:i/>
                <w:iCs/>
                <w:color w:val="000000" w:themeColor="text1"/>
                <w:spacing w:val="-2"/>
              </w:rPr>
              <w:lastRenderedPageBreak/>
              <w:t>Team Engagement Activities</w:t>
            </w:r>
          </w:p>
        </w:tc>
        <w:tc>
          <w:tcPr>
            <w:tcW w:w="6600" w:type="dxa"/>
            <w:tcMar>
              <w:top w:w="100" w:type="dxa"/>
              <w:left w:w="100" w:type="dxa"/>
              <w:bottom w:w="100" w:type="dxa"/>
              <w:right w:w="100" w:type="dxa"/>
            </w:tcMar>
          </w:tcPr>
          <w:p w14:paraId="4291D374" w14:textId="5280984C" w:rsidR="00FB444B" w:rsidRPr="003D31E1" w:rsidRDefault="00FB444B"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Foster a vibrant and connected workplace culture </w:t>
            </w:r>
            <w:r w:rsidR="00304DE4" w:rsidRPr="003D31E1">
              <w:rPr>
                <w:rFonts w:ascii="Aptos" w:eastAsiaTheme="majorEastAsia" w:hAnsi="Aptos" w:cs="Open Sans"/>
              </w:rPr>
              <w:t>with meaningful</w:t>
            </w:r>
            <w:r w:rsidRPr="003D31E1">
              <w:rPr>
                <w:rFonts w:ascii="Aptos" w:eastAsiaTheme="majorEastAsia" w:hAnsi="Aptos" w:cs="Open Sans"/>
              </w:rPr>
              <w:t xml:space="preserve"> team wellness and engagement initiatives.</w:t>
            </w:r>
          </w:p>
          <w:p w14:paraId="6F69F350" w14:textId="77777777" w:rsidR="00FB444B" w:rsidRPr="003D31E1" w:rsidRDefault="00FB444B"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Create a warm and memorable welcome for new team members with thoughtful first day experiences.</w:t>
            </w:r>
          </w:p>
          <w:p w14:paraId="63638E30" w14:textId="412C3D26" w:rsidR="00061BE7" w:rsidRPr="003D31E1" w:rsidRDefault="00FB444B"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Keep the workspace fresh and inspiring by regularly refreshing office displays and aesthetics.</w:t>
            </w:r>
          </w:p>
        </w:tc>
      </w:tr>
      <w:tr w:rsidR="00061BE7" w:rsidRPr="003D31E1" w14:paraId="7D22F39E" w14:textId="77777777" w:rsidTr="6BD69FA2">
        <w:tc>
          <w:tcPr>
            <w:tcW w:w="2400" w:type="dxa"/>
            <w:tcMar>
              <w:top w:w="100" w:type="dxa"/>
              <w:left w:w="100" w:type="dxa"/>
              <w:bottom w:w="100" w:type="dxa"/>
              <w:right w:w="100" w:type="dxa"/>
            </w:tcMar>
          </w:tcPr>
          <w:p w14:paraId="27648550" w14:textId="455F8898" w:rsidR="00061BE7" w:rsidRPr="003D31E1" w:rsidRDefault="001F6782" w:rsidP="003D31E1">
            <w:pPr>
              <w:pStyle w:val="Heading2"/>
              <w:spacing w:before="190"/>
              <w:rPr>
                <w:rFonts w:ascii="Aptos" w:hAnsi="Aptos"/>
                <w:i/>
                <w:iCs/>
                <w:color w:val="000000" w:themeColor="text1"/>
                <w:spacing w:val="-2"/>
              </w:rPr>
            </w:pPr>
            <w:r w:rsidRPr="003D31E1">
              <w:rPr>
                <w:rFonts w:ascii="Aptos" w:hAnsi="Aptos"/>
                <w:i/>
                <w:iCs/>
                <w:color w:val="000000" w:themeColor="text1"/>
                <w:spacing w:val="-2"/>
              </w:rPr>
              <w:t>Travel Related Duties</w:t>
            </w:r>
          </w:p>
        </w:tc>
        <w:tc>
          <w:tcPr>
            <w:tcW w:w="6600" w:type="dxa"/>
            <w:tcMar>
              <w:top w:w="100" w:type="dxa"/>
              <w:left w:w="100" w:type="dxa"/>
              <w:bottom w:w="100" w:type="dxa"/>
              <w:right w:w="100" w:type="dxa"/>
            </w:tcMar>
          </w:tcPr>
          <w:p w14:paraId="7175634A" w14:textId="77777777" w:rsidR="00E6787D" w:rsidRPr="003D31E1" w:rsidRDefault="00E6787D"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Deliver seamless travel experiences by providing proactive travel coordination and dedicated support.  </w:t>
            </w:r>
          </w:p>
          <w:p w14:paraId="3F6F11AF" w14:textId="77777777" w:rsidR="00E6787D" w:rsidRPr="003D31E1" w:rsidRDefault="00E6787D"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Handle financial and administrative reports and queries with precision and responsiveness.</w:t>
            </w:r>
          </w:p>
          <w:p w14:paraId="565B06DB" w14:textId="33A64F34" w:rsidR="00061BE7" w:rsidRPr="003D31E1" w:rsidRDefault="00E6787D"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Execute travel compliance with health checks and record maintenance to protect both people and purpose.</w:t>
            </w:r>
          </w:p>
        </w:tc>
      </w:tr>
      <w:tr w:rsidR="001F6782" w:rsidRPr="003D31E1" w14:paraId="47C1FA03" w14:textId="77777777" w:rsidTr="6BD69FA2">
        <w:tc>
          <w:tcPr>
            <w:tcW w:w="2400" w:type="dxa"/>
            <w:tcMar>
              <w:top w:w="100" w:type="dxa"/>
              <w:left w:w="100" w:type="dxa"/>
              <w:bottom w:w="100" w:type="dxa"/>
              <w:right w:w="100" w:type="dxa"/>
            </w:tcMar>
          </w:tcPr>
          <w:p w14:paraId="6945255E" w14:textId="2D6D861E" w:rsidR="001F6782" w:rsidRPr="003D31E1" w:rsidRDefault="00B716C2" w:rsidP="003D31E1">
            <w:pPr>
              <w:pStyle w:val="Heading2"/>
              <w:spacing w:before="190"/>
              <w:rPr>
                <w:rFonts w:ascii="Aptos" w:hAnsi="Aptos"/>
                <w:i/>
                <w:iCs/>
                <w:color w:val="000000" w:themeColor="text1"/>
                <w:spacing w:val="-2"/>
              </w:rPr>
            </w:pPr>
            <w:r w:rsidRPr="003D31E1">
              <w:rPr>
                <w:rFonts w:ascii="Aptos" w:hAnsi="Aptos"/>
                <w:i/>
                <w:iCs/>
                <w:color w:val="000000" w:themeColor="text1"/>
                <w:spacing w:val="-2"/>
              </w:rPr>
              <w:t>Event Planning</w:t>
            </w:r>
          </w:p>
        </w:tc>
        <w:tc>
          <w:tcPr>
            <w:tcW w:w="6600" w:type="dxa"/>
            <w:tcMar>
              <w:top w:w="100" w:type="dxa"/>
              <w:left w:w="100" w:type="dxa"/>
              <w:bottom w:w="100" w:type="dxa"/>
              <w:right w:w="100" w:type="dxa"/>
            </w:tcMar>
          </w:tcPr>
          <w:p w14:paraId="30808D56" w14:textId="77777777" w:rsidR="0098186F" w:rsidRPr="003D31E1" w:rsidRDefault="0098186F"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Lead end-to-end planning and delivery of impactful ITOPF-hosted events for external national and international audiences.</w:t>
            </w:r>
          </w:p>
          <w:p w14:paraId="4EBADE41" w14:textId="77777777" w:rsidR="0098186F" w:rsidRPr="003D31E1" w:rsidRDefault="0098186F"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Provide insightful post-event analysis and budget updates driving continuous improvement in event strategy and execution. </w:t>
            </w:r>
          </w:p>
          <w:p w14:paraId="1CB786FB" w14:textId="16F50D76" w:rsidR="001F6782" w:rsidRPr="003D31E1" w:rsidRDefault="0098186F"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Bring the team together throughout the year by supporting a dynamic calendar of in-house and social events.</w:t>
            </w:r>
          </w:p>
        </w:tc>
      </w:tr>
      <w:tr w:rsidR="00B716C2" w:rsidRPr="003D31E1" w14:paraId="087CB210" w14:textId="77777777" w:rsidTr="6BD69FA2">
        <w:tc>
          <w:tcPr>
            <w:tcW w:w="2400" w:type="dxa"/>
            <w:tcMar>
              <w:top w:w="100" w:type="dxa"/>
              <w:left w:w="100" w:type="dxa"/>
              <w:bottom w:w="100" w:type="dxa"/>
              <w:right w:w="100" w:type="dxa"/>
            </w:tcMar>
          </w:tcPr>
          <w:p w14:paraId="3574F425" w14:textId="1356B3E5" w:rsidR="00B716C2" w:rsidRPr="003D31E1" w:rsidRDefault="00B716C2" w:rsidP="003D31E1">
            <w:pPr>
              <w:pStyle w:val="Heading2"/>
              <w:spacing w:before="190"/>
              <w:rPr>
                <w:rFonts w:ascii="Aptos" w:hAnsi="Aptos"/>
                <w:i/>
                <w:iCs/>
                <w:color w:val="000000" w:themeColor="text1"/>
                <w:spacing w:val="-2"/>
              </w:rPr>
            </w:pPr>
            <w:r w:rsidRPr="003D31E1">
              <w:rPr>
                <w:rFonts w:ascii="Aptos" w:hAnsi="Aptos"/>
                <w:i/>
                <w:iCs/>
                <w:color w:val="000000" w:themeColor="text1"/>
                <w:spacing w:val="-2"/>
              </w:rPr>
              <w:t>Clerical &amp; Administrative</w:t>
            </w:r>
          </w:p>
        </w:tc>
        <w:tc>
          <w:tcPr>
            <w:tcW w:w="6600" w:type="dxa"/>
            <w:tcMar>
              <w:top w:w="100" w:type="dxa"/>
              <w:left w:w="100" w:type="dxa"/>
              <w:bottom w:w="100" w:type="dxa"/>
              <w:right w:w="100" w:type="dxa"/>
            </w:tcMar>
          </w:tcPr>
          <w:p w14:paraId="3328E242" w14:textId="77777777" w:rsidR="00282AF0" w:rsidRPr="003D31E1" w:rsidRDefault="00282AF0"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 xml:space="preserve">Ensure smooth daily operations by managing core activities such as the central diary system, minute taking, room booking and calendar coordination.  </w:t>
            </w:r>
          </w:p>
          <w:p w14:paraId="427CC310" w14:textId="77777777" w:rsidR="00282AF0" w:rsidRPr="003D31E1" w:rsidRDefault="00282AF0"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Monitor central and departmental inboxes and channels to maintain clear, timely and professional communication across the company.</w:t>
            </w:r>
          </w:p>
          <w:p w14:paraId="62C707A2" w14:textId="021ABD4F" w:rsidR="00B716C2" w:rsidRPr="003D31E1" w:rsidRDefault="00282AF0" w:rsidP="003D31E1">
            <w:pPr>
              <w:pStyle w:val="ListParagraph"/>
              <w:numPr>
                <w:ilvl w:val="0"/>
                <w:numId w:val="36"/>
              </w:numPr>
              <w:spacing w:line="276" w:lineRule="auto"/>
              <w:rPr>
                <w:rFonts w:ascii="Aptos" w:eastAsiaTheme="majorEastAsia" w:hAnsi="Aptos" w:cs="Open Sans"/>
              </w:rPr>
            </w:pPr>
            <w:r w:rsidRPr="003D31E1">
              <w:rPr>
                <w:rFonts w:ascii="Aptos" w:eastAsiaTheme="majorEastAsia" w:hAnsi="Aptos" w:cs="Open Sans"/>
              </w:rPr>
              <w:t>Provide creative and innovative ideas and smart software solutions to</w:t>
            </w:r>
            <w:r w:rsidR="009A1618" w:rsidRPr="003D31E1">
              <w:rPr>
                <w:rFonts w:ascii="Aptos" w:eastAsiaTheme="majorEastAsia" w:hAnsi="Aptos" w:cs="Open Sans"/>
              </w:rPr>
              <w:t xml:space="preserve"> support the wider team and</w:t>
            </w:r>
            <w:r w:rsidRPr="003D31E1">
              <w:rPr>
                <w:rFonts w:ascii="Aptos" w:eastAsiaTheme="majorEastAsia" w:hAnsi="Aptos" w:cs="Open Sans"/>
              </w:rPr>
              <w:t xml:space="preserve"> improve administrative systems, team productivity and value to projects.</w:t>
            </w:r>
          </w:p>
        </w:tc>
      </w:tr>
    </w:tbl>
    <w:p w14:paraId="6B4EB56C" w14:textId="77777777" w:rsidR="00C12FC9" w:rsidRPr="003D31E1" w:rsidRDefault="00C12FC9" w:rsidP="00C12FC9">
      <w:pPr>
        <w:rPr>
          <w:rFonts w:ascii="Aptos" w:eastAsia="Calibri" w:hAnsi="Aptos" w:cs="Open Sans"/>
          <w:b/>
          <w:bCs/>
          <w:szCs w:val="22"/>
        </w:rPr>
      </w:pPr>
    </w:p>
    <w:p w14:paraId="41FC63A1" w14:textId="77777777" w:rsidR="0006776A" w:rsidRPr="003D31E1" w:rsidRDefault="0006776A" w:rsidP="00C12FC9">
      <w:pPr>
        <w:rPr>
          <w:rFonts w:ascii="Aptos" w:eastAsia="Calibri" w:hAnsi="Aptos" w:cs="Open Sans"/>
          <w:b/>
          <w:bCs/>
          <w:szCs w:val="22"/>
        </w:rPr>
      </w:pPr>
    </w:p>
    <w:p w14:paraId="2050821E" w14:textId="3DC8233B" w:rsidR="00C12FC9" w:rsidRPr="003D31E1" w:rsidRDefault="00C12FC9" w:rsidP="00C12FC9">
      <w:pPr>
        <w:rPr>
          <w:rFonts w:ascii="Aptos" w:eastAsia="Calibri" w:hAnsi="Aptos" w:cs="Open Sans"/>
          <w:b/>
          <w:bCs/>
          <w:szCs w:val="22"/>
        </w:rPr>
      </w:pPr>
      <w:r w:rsidRPr="003D31E1">
        <w:rPr>
          <w:rFonts w:ascii="Aptos" w:eastAsia="Calibri" w:hAnsi="Aptos" w:cs="Open Sans"/>
          <w:b/>
          <w:bCs/>
          <w:szCs w:val="22"/>
        </w:rPr>
        <w:t>Knowledge &amp; Experience:</w:t>
      </w:r>
    </w:p>
    <w:p w14:paraId="0628EADE" w14:textId="77777777" w:rsidR="00D61FD0" w:rsidRPr="003D31E1" w:rsidRDefault="00D61FD0" w:rsidP="00C12FC9">
      <w:pPr>
        <w:rPr>
          <w:rFonts w:ascii="Aptos" w:eastAsia="Calibri" w:hAnsi="Aptos" w:cs="Open Sans"/>
          <w:b/>
          <w:bCs/>
          <w:szCs w:val="22"/>
        </w:rPr>
      </w:pPr>
    </w:p>
    <w:p w14:paraId="57FF8856" w14:textId="7FAF7A2F" w:rsidR="008545A2" w:rsidRPr="003D31E1" w:rsidRDefault="00BD4B01" w:rsidP="00AF7B31">
      <w:pPr>
        <w:pStyle w:val="ListParagraph"/>
        <w:numPr>
          <w:ilvl w:val="0"/>
          <w:numId w:val="36"/>
        </w:numPr>
        <w:spacing w:line="259" w:lineRule="auto"/>
        <w:rPr>
          <w:rFonts w:ascii="Aptos" w:eastAsiaTheme="majorEastAsia" w:hAnsi="Aptos" w:cs="Open Sans"/>
        </w:rPr>
      </w:pPr>
      <w:r w:rsidRPr="003D31E1">
        <w:rPr>
          <w:rFonts w:ascii="Aptos" w:eastAsiaTheme="majorEastAsia" w:hAnsi="Aptos" w:cs="Open Sans"/>
        </w:rPr>
        <w:t xml:space="preserve">Fluent English and </w:t>
      </w:r>
      <w:r w:rsidR="008545A2" w:rsidRPr="003D31E1">
        <w:rPr>
          <w:rFonts w:ascii="Aptos" w:eastAsiaTheme="majorEastAsia" w:hAnsi="Aptos" w:cs="Open Sans"/>
        </w:rPr>
        <w:t xml:space="preserve">strong </w:t>
      </w:r>
      <w:r w:rsidR="000B69D3" w:rsidRPr="003D31E1">
        <w:rPr>
          <w:rFonts w:ascii="Aptos" w:eastAsiaTheme="majorEastAsia" w:hAnsi="Aptos" w:cs="Open Sans"/>
        </w:rPr>
        <w:t>writing abilities.</w:t>
      </w:r>
    </w:p>
    <w:p w14:paraId="40418E4D" w14:textId="6E144B67" w:rsidR="000B69D3" w:rsidRPr="003D31E1" w:rsidRDefault="00B1046A" w:rsidP="003F680B">
      <w:pPr>
        <w:numPr>
          <w:ilvl w:val="0"/>
          <w:numId w:val="21"/>
        </w:numPr>
        <w:rPr>
          <w:rFonts w:ascii="Aptos" w:eastAsia="Calibri" w:hAnsi="Aptos" w:cs="Open Sans"/>
          <w:iCs/>
          <w:szCs w:val="22"/>
        </w:rPr>
      </w:pPr>
      <w:r w:rsidRPr="003D31E1">
        <w:rPr>
          <w:rFonts w:ascii="Aptos" w:eastAsiaTheme="majorEastAsia" w:hAnsi="Aptos" w:cs="Open Sans"/>
        </w:rPr>
        <w:t>Strong computer literacy and advanced capability with Microsoft Office Suite</w:t>
      </w:r>
      <w:r w:rsidR="007A4085" w:rsidRPr="003D31E1">
        <w:rPr>
          <w:rFonts w:ascii="Aptos" w:eastAsiaTheme="majorEastAsia" w:hAnsi="Aptos" w:cs="Open Sans"/>
        </w:rPr>
        <w:t xml:space="preserve">, </w:t>
      </w:r>
      <w:r w:rsidR="007A4085" w:rsidRPr="003D31E1">
        <w:rPr>
          <w:rFonts w:ascii="Aptos" w:eastAsia="Calibri" w:hAnsi="Aptos" w:cs="Open Sans"/>
          <w:iCs/>
          <w:szCs w:val="22"/>
        </w:rPr>
        <w:t xml:space="preserve">Word, Excel, PowerPoint, Outlook, and Teams. </w:t>
      </w:r>
      <w:r w:rsidR="003F680B" w:rsidRPr="003D31E1">
        <w:rPr>
          <w:rFonts w:ascii="Aptos" w:eastAsia="Calibri" w:hAnsi="Aptos" w:cs="Open Sans"/>
          <w:iCs/>
          <w:szCs w:val="22"/>
        </w:rPr>
        <w:t>Competent</w:t>
      </w:r>
      <w:r w:rsidR="007A4085" w:rsidRPr="003D31E1">
        <w:rPr>
          <w:rFonts w:ascii="Aptos" w:eastAsia="Calibri" w:hAnsi="Aptos" w:cs="Open Sans"/>
          <w:iCs/>
          <w:szCs w:val="22"/>
        </w:rPr>
        <w:t xml:space="preserve"> </w:t>
      </w:r>
      <w:r w:rsidR="003F680B" w:rsidRPr="003D31E1">
        <w:rPr>
          <w:rFonts w:ascii="Aptos" w:eastAsia="Calibri" w:hAnsi="Aptos" w:cs="Open Sans"/>
          <w:iCs/>
          <w:szCs w:val="22"/>
        </w:rPr>
        <w:t xml:space="preserve">using software graphics such as </w:t>
      </w:r>
      <w:r w:rsidR="007A4085" w:rsidRPr="003D31E1">
        <w:rPr>
          <w:rFonts w:ascii="Aptos" w:eastAsia="Calibri" w:hAnsi="Aptos" w:cs="Open Sans"/>
          <w:iCs/>
          <w:szCs w:val="22"/>
        </w:rPr>
        <w:t>Adobe Illustrator, Photoshop and Adobe Acrobat.</w:t>
      </w:r>
    </w:p>
    <w:p w14:paraId="0483C317" w14:textId="2C74E510" w:rsidR="00B1046A" w:rsidRPr="003D31E1" w:rsidRDefault="00B1046A" w:rsidP="00AF7B31">
      <w:pPr>
        <w:pStyle w:val="ListParagraph"/>
        <w:numPr>
          <w:ilvl w:val="0"/>
          <w:numId w:val="36"/>
        </w:numPr>
        <w:spacing w:line="259" w:lineRule="auto"/>
        <w:rPr>
          <w:rFonts w:ascii="Aptos" w:eastAsiaTheme="majorEastAsia" w:hAnsi="Aptos" w:cs="Open Sans"/>
        </w:rPr>
      </w:pPr>
      <w:r w:rsidRPr="003D31E1">
        <w:rPr>
          <w:rFonts w:ascii="Aptos" w:eastAsiaTheme="majorEastAsia" w:hAnsi="Aptos" w:cs="Open Sans"/>
        </w:rPr>
        <w:t>Experience in secretarial and/or administration skills with relevant work experience.</w:t>
      </w:r>
    </w:p>
    <w:p w14:paraId="114A3910" w14:textId="15E5311E" w:rsidR="00B1046A" w:rsidRPr="003D31E1" w:rsidRDefault="00B1046A" w:rsidP="00AF7B31">
      <w:pPr>
        <w:pStyle w:val="ListParagraph"/>
        <w:numPr>
          <w:ilvl w:val="0"/>
          <w:numId w:val="36"/>
        </w:numPr>
        <w:spacing w:line="259" w:lineRule="auto"/>
        <w:rPr>
          <w:rFonts w:ascii="Aptos" w:eastAsiaTheme="majorEastAsia" w:hAnsi="Aptos" w:cs="Open Sans"/>
        </w:rPr>
      </w:pPr>
      <w:r w:rsidRPr="003D31E1">
        <w:rPr>
          <w:rFonts w:ascii="Aptos" w:eastAsiaTheme="majorEastAsia" w:hAnsi="Aptos" w:cs="Open Sans"/>
        </w:rPr>
        <w:lastRenderedPageBreak/>
        <w:t xml:space="preserve">Experience </w:t>
      </w:r>
      <w:r w:rsidR="00AF7B31" w:rsidRPr="003D31E1">
        <w:rPr>
          <w:rFonts w:ascii="Aptos" w:eastAsiaTheme="majorEastAsia" w:hAnsi="Aptos" w:cs="Open Sans"/>
        </w:rPr>
        <w:t>of one or more office disciplines; workplace coordination, event management, travel planning or office health and safety.</w:t>
      </w:r>
    </w:p>
    <w:p w14:paraId="22CB9D9D" w14:textId="77777777" w:rsidR="00D722F5" w:rsidRPr="003D31E1" w:rsidRDefault="00D722F5" w:rsidP="00EC65EC">
      <w:pPr>
        <w:pStyle w:val="ListParagraph"/>
        <w:spacing w:line="259" w:lineRule="auto"/>
        <w:rPr>
          <w:rFonts w:ascii="Aptos" w:eastAsiaTheme="majorEastAsia" w:hAnsi="Aptos" w:cs="Open Sans"/>
        </w:rPr>
      </w:pPr>
    </w:p>
    <w:p w14:paraId="7DDC84CA" w14:textId="5AD0A95D" w:rsidR="004A6A74" w:rsidRPr="003D31E1" w:rsidRDefault="29CA0EDC">
      <w:pPr>
        <w:rPr>
          <w:rFonts w:ascii="Aptos" w:eastAsiaTheme="majorEastAsia" w:hAnsi="Aptos" w:cs="Open Sans"/>
          <w:b/>
          <w:bCs/>
        </w:rPr>
      </w:pPr>
      <w:r w:rsidRPr="003D31E1">
        <w:rPr>
          <w:rFonts w:ascii="Aptos" w:eastAsiaTheme="majorEastAsia" w:hAnsi="Aptos" w:cs="Open Sans"/>
          <w:b/>
          <w:bCs/>
        </w:rPr>
        <w:t>Circumstances </w:t>
      </w:r>
    </w:p>
    <w:p w14:paraId="1481C795" w14:textId="77777777" w:rsidR="00BE7DC2" w:rsidRPr="003D31E1" w:rsidRDefault="00BE7DC2">
      <w:pPr>
        <w:rPr>
          <w:rFonts w:ascii="Aptos" w:eastAsiaTheme="majorEastAsia" w:hAnsi="Aptos" w:cs="Open Sans"/>
          <w:b/>
          <w:bCs/>
        </w:rPr>
      </w:pPr>
    </w:p>
    <w:p w14:paraId="59B7094F" w14:textId="571DE644" w:rsidR="00AF6148" w:rsidRPr="003D31E1" w:rsidRDefault="7632AFCB" w:rsidP="7632AFCB">
      <w:pPr>
        <w:spacing w:line="259" w:lineRule="auto"/>
        <w:rPr>
          <w:rFonts w:ascii="Aptos" w:eastAsiaTheme="majorEastAsia" w:hAnsi="Aptos" w:cs="Open Sans"/>
        </w:rPr>
      </w:pPr>
      <w:r w:rsidRPr="003D31E1">
        <w:rPr>
          <w:rFonts w:ascii="Aptos" w:eastAsiaTheme="majorEastAsia" w:hAnsi="Aptos" w:cs="Open Sans"/>
        </w:rPr>
        <w:t xml:space="preserve">All roles in ITOPF are office </w:t>
      </w:r>
      <w:r w:rsidR="003D31E1" w:rsidRPr="003D31E1">
        <w:rPr>
          <w:rFonts w:ascii="Aptos" w:eastAsiaTheme="majorEastAsia" w:hAnsi="Aptos" w:cs="Open Sans"/>
        </w:rPr>
        <w:t>based,</w:t>
      </w:r>
      <w:r w:rsidRPr="003D31E1">
        <w:rPr>
          <w:rFonts w:ascii="Aptos" w:eastAsiaTheme="majorEastAsia" w:hAnsi="Aptos" w:cs="Open Sans"/>
        </w:rPr>
        <w:t xml:space="preserve"> and we operate a discretionary flexitime system. This role is minimum 4 days working in the office with flexibility to work from home 1 day a week.</w:t>
      </w:r>
    </w:p>
    <w:p w14:paraId="1875E244" w14:textId="6FECD812" w:rsidR="004A6A74" w:rsidRPr="003D31E1" w:rsidRDefault="004A6A74" w:rsidP="29CA0EDC">
      <w:pPr>
        <w:spacing w:line="259" w:lineRule="auto"/>
        <w:rPr>
          <w:rFonts w:ascii="Aptos" w:eastAsiaTheme="majorEastAsia" w:hAnsi="Aptos" w:cs="Open Sans"/>
        </w:rPr>
      </w:pPr>
    </w:p>
    <w:p w14:paraId="74152D54" w14:textId="24C0D33B" w:rsidR="004A6A74" w:rsidRPr="003D31E1" w:rsidRDefault="29CA0EDC">
      <w:pPr>
        <w:rPr>
          <w:rFonts w:ascii="Aptos" w:eastAsiaTheme="majorEastAsia" w:hAnsi="Aptos" w:cs="Open Sans"/>
          <w:b/>
          <w:bCs/>
        </w:rPr>
      </w:pPr>
      <w:r w:rsidRPr="003D31E1">
        <w:rPr>
          <w:rFonts w:ascii="Aptos" w:eastAsiaTheme="majorEastAsia" w:hAnsi="Aptos" w:cs="Open Sans"/>
          <w:b/>
          <w:bCs/>
        </w:rPr>
        <w:t>Fundamental Job Functions </w:t>
      </w:r>
    </w:p>
    <w:p w14:paraId="0D2AD0D0" w14:textId="77777777" w:rsidR="00BE7DC2" w:rsidRPr="003D31E1" w:rsidRDefault="00BE7DC2">
      <w:pPr>
        <w:rPr>
          <w:rFonts w:ascii="Aptos" w:eastAsiaTheme="majorEastAsia" w:hAnsi="Aptos" w:cs="Open Sans"/>
          <w:b/>
          <w:bCs/>
        </w:rPr>
      </w:pPr>
    </w:p>
    <w:p w14:paraId="7B0B3692" w14:textId="3B9B1F18" w:rsidR="004A6A74" w:rsidRPr="003D31E1" w:rsidRDefault="29CA0EDC">
      <w:pPr>
        <w:pStyle w:val="ListParagraph"/>
        <w:numPr>
          <w:ilvl w:val="0"/>
          <w:numId w:val="1"/>
        </w:numPr>
        <w:rPr>
          <w:rFonts w:ascii="Aptos" w:eastAsiaTheme="majorEastAsia" w:hAnsi="Aptos" w:cs="Open Sans"/>
        </w:rPr>
      </w:pPr>
      <w:r w:rsidRPr="003D31E1">
        <w:rPr>
          <w:rFonts w:ascii="Aptos" w:eastAsiaTheme="majorEastAsia" w:hAnsi="Aptos" w:cs="Open Sans"/>
        </w:rPr>
        <w:t>Any additional duties as required from time to time appropriate to the level of post to assist in the efficient running of the company and fulfilment of its strategic objectives.</w:t>
      </w:r>
    </w:p>
    <w:p w14:paraId="638144AD" w14:textId="231DCB0D" w:rsidR="004A6A74" w:rsidRPr="003D31E1" w:rsidRDefault="29CA0EDC">
      <w:pPr>
        <w:pStyle w:val="ListParagraph"/>
        <w:numPr>
          <w:ilvl w:val="0"/>
          <w:numId w:val="1"/>
        </w:numPr>
        <w:rPr>
          <w:rFonts w:ascii="Aptos" w:eastAsiaTheme="majorEastAsia" w:hAnsi="Aptos" w:cs="Open Sans"/>
        </w:rPr>
      </w:pPr>
      <w:r w:rsidRPr="003D31E1">
        <w:rPr>
          <w:rFonts w:ascii="Aptos" w:eastAsiaTheme="majorEastAsia" w:hAnsi="Aptos" w:cs="Open Sans"/>
        </w:rPr>
        <w:t>Always comply with record keeping, data protection and confidentiality of information acquired during the course of employment.</w:t>
      </w:r>
    </w:p>
    <w:p w14:paraId="0D97E932" w14:textId="1BF55EE5" w:rsidR="004A6A74" w:rsidRPr="003D31E1" w:rsidRDefault="29CA0EDC">
      <w:pPr>
        <w:pStyle w:val="ListParagraph"/>
        <w:numPr>
          <w:ilvl w:val="0"/>
          <w:numId w:val="1"/>
        </w:numPr>
        <w:rPr>
          <w:rFonts w:ascii="Aptos" w:eastAsiaTheme="majorEastAsia" w:hAnsi="Aptos" w:cs="Open Sans"/>
        </w:rPr>
      </w:pPr>
      <w:r w:rsidRPr="003D31E1">
        <w:rPr>
          <w:rFonts w:ascii="Aptos" w:eastAsiaTheme="majorEastAsia" w:hAnsi="Aptos" w:cs="Open Sans"/>
        </w:rPr>
        <w:t>Always consider and take responsibility for the health and safety of self and others, and adhere to health and safety guidance at all times.</w:t>
      </w:r>
    </w:p>
    <w:p w14:paraId="7012C7D5" w14:textId="7321574A" w:rsidR="004A6A74" w:rsidRPr="003D31E1" w:rsidRDefault="29CA0EDC">
      <w:pPr>
        <w:pStyle w:val="ListParagraph"/>
        <w:numPr>
          <w:ilvl w:val="0"/>
          <w:numId w:val="1"/>
        </w:numPr>
        <w:rPr>
          <w:rFonts w:ascii="Aptos" w:eastAsiaTheme="majorEastAsia" w:hAnsi="Aptos" w:cs="Open Sans"/>
        </w:rPr>
      </w:pPr>
      <w:r w:rsidRPr="003D31E1">
        <w:rPr>
          <w:rFonts w:ascii="Aptos" w:eastAsiaTheme="majorEastAsia" w:hAnsi="Aptos" w:cs="Open Sans"/>
        </w:rPr>
        <w:t>Understand and apply ITOPF’s policies and procedures</w:t>
      </w:r>
    </w:p>
    <w:p w14:paraId="3D55BDB5" w14:textId="494A2AC3" w:rsidR="004A6A74" w:rsidRPr="003D31E1" w:rsidRDefault="29CA0EDC">
      <w:pPr>
        <w:pStyle w:val="ListParagraph"/>
        <w:numPr>
          <w:ilvl w:val="0"/>
          <w:numId w:val="1"/>
        </w:numPr>
        <w:rPr>
          <w:rFonts w:ascii="Aptos" w:eastAsiaTheme="majorEastAsia" w:hAnsi="Aptos" w:cs="Open Sans"/>
        </w:rPr>
      </w:pPr>
      <w:r w:rsidRPr="003D31E1">
        <w:rPr>
          <w:rFonts w:ascii="Aptos" w:eastAsiaTheme="majorEastAsia" w:hAnsi="Aptos" w:cs="Open Sans"/>
        </w:rPr>
        <w:t>Proactively consider your own professional development and that of your team, ensuring your skills and knowledge remain current and engage in ITOPF’s systems for development, such as annual reviews, formal and on-the-job learning opportunities.</w:t>
      </w:r>
    </w:p>
    <w:p w14:paraId="4C024A17" w14:textId="2F32CCA1" w:rsidR="004A6A74" w:rsidRPr="003D31E1" w:rsidRDefault="004A6A74">
      <w:pPr>
        <w:rPr>
          <w:rFonts w:ascii="Aptos" w:eastAsia="Aptos" w:hAnsi="Aptos" w:cs="Aptos"/>
          <w:color w:val="000000" w:themeColor="text1"/>
          <w:szCs w:val="22"/>
        </w:rPr>
      </w:pPr>
    </w:p>
    <w:p w14:paraId="6F8EE4DD" w14:textId="0757FA73" w:rsidR="004A6A74" w:rsidRPr="003D31E1" w:rsidRDefault="004A6A74" w:rsidP="29CA0EDC">
      <w:pPr>
        <w:rPr>
          <w:rFonts w:ascii="Aptos" w:eastAsia="Calibri" w:hAnsi="Aptos" w:cs="Open Sans"/>
        </w:rPr>
      </w:pPr>
    </w:p>
    <w:p w14:paraId="59B5B25F" w14:textId="0FEF58B1" w:rsidR="00DB5804" w:rsidRPr="003D31E1" w:rsidRDefault="00DB5804" w:rsidP="43ACBE3D">
      <w:pPr>
        <w:rPr>
          <w:rFonts w:ascii="Aptos" w:eastAsia="Calibri" w:hAnsi="Aptos" w:cs="Open Sans"/>
        </w:rPr>
      </w:pPr>
    </w:p>
    <w:sectPr w:rsidR="00DB5804" w:rsidRPr="003D31E1" w:rsidSect="00262562">
      <w:headerReference w:type="default" r:id="rId8"/>
      <w:footerReference w:type="default" r:id="rId9"/>
      <w:headerReference w:type="first" r:id="rId10"/>
      <w:footerReference w:type="first" r:id="rId11"/>
      <w:pgSz w:w="11907" w:h="16840" w:code="9"/>
      <w:pgMar w:top="2077" w:right="1138" w:bottom="1440" w:left="1138" w:header="576" w:footer="308"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2E2E" w14:textId="77777777" w:rsidR="00733225" w:rsidRDefault="00733225">
      <w:r>
        <w:separator/>
      </w:r>
    </w:p>
  </w:endnote>
  <w:endnote w:type="continuationSeparator" w:id="0">
    <w:p w14:paraId="40C8AA09" w14:textId="77777777" w:rsidR="00733225" w:rsidRDefault="0073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AD9BC59" w14:paraId="257A3351" w14:textId="77777777" w:rsidTr="3AD9BC59">
      <w:trPr>
        <w:trHeight w:val="300"/>
      </w:trPr>
      <w:tc>
        <w:tcPr>
          <w:tcW w:w="3210" w:type="dxa"/>
        </w:tcPr>
        <w:p w14:paraId="2E32264D" w14:textId="424B7792" w:rsidR="3AD9BC59" w:rsidRDefault="3AD9BC59" w:rsidP="3AD9BC59">
          <w:pPr>
            <w:pStyle w:val="Header"/>
            <w:ind w:left="-115"/>
          </w:pPr>
        </w:p>
      </w:tc>
      <w:tc>
        <w:tcPr>
          <w:tcW w:w="3210" w:type="dxa"/>
        </w:tcPr>
        <w:p w14:paraId="56542400" w14:textId="5A258431" w:rsidR="3AD9BC59" w:rsidRDefault="3AD9BC59" w:rsidP="3AD9BC59">
          <w:pPr>
            <w:pStyle w:val="Header"/>
            <w:jc w:val="center"/>
          </w:pPr>
        </w:p>
      </w:tc>
      <w:tc>
        <w:tcPr>
          <w:tcW w:w="3210" w:type="dxa"/>
        </w:tcPr>
        <w:p w14:paraId="371E3C46" w14:textId="49042E60" w:rsidR="3AD9BC59" w:rsidRDefault="3AD9BC59" w:rsidP="3AD9BC59">
          <w:pPr>
            <w:pStyle w:val="Header"/>
            <w:ind w:right="-115"/>
            <w:jc w:val="right"/>
          </w:pPr>
        </w:p>
      </w:tc>
    </w:tr>
  </w:tbl>
  <w:p w14:paraId="27F02843" w14:textId="09120EC3" w:rsidR="3AD9BC59" w:rsidRDefault="3AD9BC59" w:rsidP="3AD9B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A4AE" w14:textId="5994D177" w:rsidR="00C12FC9" w:rsidRDefault="00C12FC9">
    <w:pPr>
      <w:pStyle w:val="Footer"/>
      <w:jc w:val="right"/>
    </w:pPr>
    <w:r>
      <w:t xml:space="preserve">V1 </w:t>
    </w:r>
    <w:r>
      <w:tab/>
    </w:r>
    <w:r>
      <w:tab/>
    </w:r>
    <w:r>
      <w:tab/>
    </w:r>
    <w:sdt>
      <w:sdtPr>
        <w:id w:val="8242363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3FD68A0" w14:textId="7138DAFA" w:rsidR="00FB4242" w:rsidRPr="00C12FC9" w:rsidRDefault="00FB4242" w:rsidP="00C12FC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6B97" w14:textId="77777777" w:rsidR="00733225" w:rsidRDefault="00733225">
      <w:r>
        <w:separator/>
      </w:r>
    </w:p>
  </w:footnote>
  <w:footnote w:type="continuationSeparator" w:id="0">
    <w:p w14:paraId="1226E92E" w14:textId="77777777" w:rsidR="00733225" w:rsidRDefault="0073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AD9BC59" w14:paraId="7D9BAD20" w14:textId="77777777" w:rsidTr="3AD9BC59">
      <w:trPr>
        <w:trHeight w:val="300"/>
      </w:trPr>
      <w:tc>
        <w:tcPr>
          <w:tcW w:w="3210" w:type="dxa"/>
        </w:tcPr>
        <w:p w14:paraId="5B01D923" w14:textId="09D0E15F" w:rsidR="3AD9BC59" w:rsidRDefault="3AD9BC59" w:rsidP="3AD9BC59">
          <w:pPr>
            <w:pStyle w:val="Header"/>
            <w:ind w:left="-115"/>
          </w:pPr>
        </w:p>
      </w:tc>
      <w:tc>
        <w:tcPr>
          <w:tcW w:w="3210" w:type="dxa"/>
        </w:tcPr>
        <w:p w14:paraId="0CA1FB42" w14:textId="59AA98E1" w:rsidR="3AD9BC59" w:rsidRDefault="3AD9BC59" w:rsidP="3AD9BC59">
          <w:pPr>
            <w:pStyle w:val="Header"/>
            <w:jc w:val="center"/>
          </w:pPr>
        </w:p>
      </w:tc>
      <w:tc>
        <w:tcPr>
          <w:tcW w:w="3210" w:type="dxa"/>
        </w:tcPr>
        <w:p w14:paraId="196273C7" w14:textId="359A3E1F" w:rsidR="3AD9BC59" w:rsidRDefault="3AD9BC59" w:rsidP="3AD9BC59">
          <w:pPr>
            <w:pStyle w:val="Header"/>
            <w:ind w:right="-115"/>
            <w:jc w:val="right"/>
          </w:pPr>
        </w:p>
      </w:tc>
    </w:tr>
  </w:tbl>
  <w:p w14:paraId="277F80C9" w14:textId="2068ABE4" w:rsidR="3AD9BC59" w:rsidRDefault="3AD9BC59" w:rsidP="3AD9B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F12D" w14:textId="6DEF9289" w:rsidR="00CD4632" w:rsidRDefault="00486AA6" w:rsidP="00C17367">
    <w:pPr>
      <w:pStyle w:val="Header"/>
      <w:jc w:val="center"/>
    </w:pPr>
    <w:r>
      <w:rPr>
        <w:noProof/>
      </w:rPr>
      <w:drawing>
        <wp:anchor distT="0" distB="0" distL="114300" distR="114300" simplePos="0" relativeHeight="251658240" behindDoc="1" locked="1" layoutInCell="1" allowOverlap="1" wp14:anchorId="60C313F3" wp14:editId="46D124ED">
          <wp:simplePos x="0" y="0"/>
          <wp:positionH relativeFrom="page">
            <wp:posOffset>59690</wp:posOffset>
          </wp:positionH>
          <wp:positionV relativeFrom="page">
            <wp:posOffset>53975</wp:posOffset>
          </wp:positionV>
          <wp:extent cx="1731010" cy="1800225"/>
          <wp:effectExtent l="0" t="0" r="254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OPF - MASTER LOGO COLOUR + BORDER CMYK-01.jpg"/>
                  <pic:cNvPicPr/>
                </pic:nvPicPr>
                <pic:blipFill>
                  <a:blip r:embed="rId1">
                    <a:extLst>
                      <a:ext uri="{28A0092B-C50C-407E-A947-70E740481C1C}">
                        <a14:useLocalDpi xmlns:a14="http://schemas.microsoft.com/office/drawing/2010/main" val="0"/>
                      </a:ext>
                    </a:extLst>
                  </a:blip>
                  <a:stretch>
                    <a:fillRect/>
                  </a:stretch>
                </pic:blipFill>
                <pic:spPr>
                  <a:xfrm>
                    <a:off x="0" y="0"/>
                    <a:ext cx="1731010" cy="1800225"/>
                  </a:xfrm>
                  <a:prstGeom prst="rect">
                    <a:avLst/>
                  </a:prstGeom>
                </pic:spPr>
              </pic:pic>
            </a:graphicData>
          </a:graphic>
          <wp14:sizeRelH relativeFrom="margin">
            <wp14:pctWidth>0</wp14:pctWidth>
          </wp14:sizeRelH>
          <wp14:sizeRelV relativeFrom="margin">
            <wp14:pctHeight>0</wp14:pctHeight>
          </wp14:sizeRelV>
        </wp:anchor>
      </w:drawing>
    </w:r>
  </w:p>
  <w:p w14:paraId="0579391F" w14:textId="4C13613A" w:rsidR="00CD4632" w:rsidRDefault="00CD4632" w:rsidP="00B64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0EC"/>
    <w:multiLevelType w:val="hybridMultilevel"/>
    <w:tmpl w:val="9A66D54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04B3C2"/>
    <w:multiLevelType w:val="hybridMultilevel"/>
    <w:tmpl w:val="E49E45CA"/>
    <w:lvl w:ilvl="0" w:tplc="C360AF50">
      <w:start w:val="1"/>
      <w:numFmt w:val="bullet"/>
      <w:lvlText w:val=""/>
      <w:lvlJc w:val="left"/>
      <w:pPr>
        <w:ind w:left="720" w:hanging="360"/>
      </w:pPr>
      <w:rPr>
        <w:rFonts w:ascii="Symbol" w:hAnsi="Symbol" w:hint="default"/>
      </w:rPr>
    </w:lvl>
    <w:lvl w:ilvl="1" w:tplc="06FC5868">
      <w:start w:val="1"/>
      <w:numFmt w:val="bullet"/>
      <w:lvlText w:val="o"/>
      <w:lvlJc w:val="left"/>
      <w:pPr>
        <w:ind w:left="1440" w:hanging="360"/>
      </w:pPr>
      <w:rPr>
        <w:rFonts w:ascii="Courier New" w:hAnsi="Courier New" w:hint="default"/>
      </w:rPr>
    </w:lvl>
    <w:lvl w:ilvl="2" w:tplc="1EA03D56">
      <w:start w:val="1"/>
      <w:numFmt w:val="bullet"/>
      <w:lvlText w:val=""/>
      <w:lvlJc w:val="left"/>
      <w:pPr>
        <w:ind w:left="2160" w:hanging="360"/>
      </w:pPr>
      <w:rPr>
        <w:rFonts w:ascii="Wingdings" w:hAnsi="Wingdings" w:hint="default"/>
      </w:rPr>
    </w:lvl>
    <w:lvl w:ilvl="3" w:tplc="592AF46C">
      <w:start w:val="1"/>
      <w:numFmt w:val="bullet"/>
      <w:lvlText w:val=""/>
      <w:lvlJc w:val="left"/>
      <w:pPr>
        <w:ind w:left="2880" w:hanging="360"/>
      </w:pPr>
      <w:rPr>
        <w:rFonts w:ascii="Symbol" w:hAnsi="Symbol" w:hint="default"/>
      </w:rPr>
    </w:lvl>
    <w:lvl w:ilvl="4" w:tplc="5A362908">
      <w:start w:val="1"/>
      <w:numFmt w:val="bullet"/>
      <w:lvlText w:val="o"/>
      <w:lvlJc w:val="left"/>
      <w:pPr>
        <w:ind w:left="3600" w:hanging="360"/>
      </w:pPr>
      <w:rPr>
        <w:rFonts w:ascii="Courier New" w:hAnsi="Courier New" w:hint="default"/>
      </w:rPr>
    </w:lvl>
    <w:lvl w:ilvl="5" w:tplc="82300B14">
      <w:start w:val="1"/>
      <w:numFmt w:val="bullet"/>
      <w:lvlText w:val=""/>
      <w:lvlJc w:val="left"/>
      <w:pPr>
        <w:ind w:left="4320" w:hanging="360"/>
      </w:pPr>
      <w:rPr>
        <w:rFonts w:ascii="Wingdings" w:hAnsi="Wingdings" w:hint="default"/>
      </w:rPr>
    </w:lvl>
    <w:lvl w:ilvl="6" w:tplc="7C8C9E42">
      <w:start w:val="1"/>
      <w:numFmt w:val="bullet"/>
      <w:lvlText w:val=""/>
      <w:lvlJc w:val="left"/>
      <w:pPr>
        <w:ind w:left="5040" w:hanging="360"/>
      </w:pPr>
      <w:rPr>
        <w:rFonts w:ascii="Symbol" w:hAnsi="Symbol" w:hint="default"/>
      </w:rPr>
    </w:lvl>
    <w:lvl w:ilvl="7" w:tplc="E5FA3FBA">
      <w:start w:val="1"/>
      <w:numFmt w:val="bullet"/>
      <w:lvlText w:val="o"/>
      <w:lvlJc w:val="left"/>
      <w:pPr>
        <w:ind w:left="5760" w:hanging="360"/>
      </w:pPr>
      <w:rPr>
        <w:rFonts w:ascii="Courier New" w:hAnsi="Courier New" w:hint="default"/>
      </w:rPr>
    </w:lvl>
    <w:lvl w:ilvl="8" w:tplc="15E2D94E">
      <w:start w:val="1"/>
      <w:numFmt w:val="bullet"/>
      <w:lvlText w:val=""/>
      <w:lvlJc w:val="left"/>
      <w:pPr>
        <w:ind w:left="6480" w:hanging="360"/>
      </w:pPr>
      <w:rPr>
        <w:rFonts w:ascii="Wingdings" w:hAnsi="Wingdings" w:hint="default"/>
      </w:rPr>
    </w:lvl>
  </w:abstractNum>
  <w:abstractNum w:abstractNumId="2" w15:restartNumberingAfterBreak="0">
    <w:nsid w:val="048C1E6B"/>
    <w:multiLevelType w:val="hybridMultilevel"/>
    <w:tmpl w:val="49E40646"/>
    <w:lvl w:ilvl="0" w:tplc="0D9EAFB6">
      <w:start w:val="1"/>
      <w:numFmt w:val="lowerLetter"/>
      <w:lvlText w:val="%1)"/>
      <w:lvlJc w:val="left"/>
      <w:pPr>
        <w:ind w:left="1375" w:hanging="360"/>
      </w:pPr>
      <w:rPr>
        <w:rFonts w:ascii="Open Sans" w:eastAsia="Open Sans" w:hAnsi="Open Sans" w:cs="Open Sans" w:hint="default"/>
        <w:b w:val="0"/>
        <w:bCs w:val="0"/>
        <w:i w:val="0"/>
        <w:iCs w:val="0"/>
        <w:spacing w:val="-1"/>
        <w:w w:val="100"/>
        <w:sz w:val="22"/>
        <w:szCs w:val="22"/>
        <w:lang w:val="en-US" w:eastAsia="en-US" w:bidi="ar-SA"/>
      </w:rPr>
    </w:lvl>
    <w:lvl w:ilvl="1" w:tplc="70307B2C">
      <w:numFmt w:val="bullet"/>
      <w:lvlText w:val="•"/>
      <w:lvlJc w:val="left"/>
      <w:pPr>
        <w:ind w:left="2248" w:hanging="360"/>
      </w:pPr>
      <w:rPr>
        <w:rFonts w:hint="default"/>
        <w:lang w:val="en-US" w:eastAsia="en-US" w:bidi="ar-SA"/>
      </w:rPr>
    </w:lvl>
    <w:lvl w:ilvl="2" w:tplc="D9C4CCDA">
      <w:numFmt w:val="bullet"/>
      <w:lvlText w:val="•"/>
      <w:lvlJc w:val="left"/>
      <w:pPr>
        <w:ind w:left="3116" w:hanging="360"/>
      </w:pPr>
      <w:rPr>
        <w:rFonts w:hint="default"/>
        <w:lang w:val="en-US" w:eastAsia="en-US" w:bidi="ar-SA"/>
      </w:rPr>
    </w:lvl>
    <w:lvl w:ilvl="3" w:tplc="69BCB4FA">
      <w:numFmt w:val="bullet"/>
      <w:lvlText w:val="•"/>
      <w:lvlJc w:val="left"/>
      <w:pPr>
        <w:ind w:left="3985" w:hanging="360"/>
      </w:pPr>
      <w:rPr>
        <w:rFonts w:hint="default"/>
        <w:lang w:val="en-US" w:eastAsia="en-US" w:bidi="ar-SA"/>
      </w:rPr>
    </w:lvl>
    <w:lvl w:ilvl="4" w:tplc="4C3025E8">
      <w:numFmt w:val="bullet"/>
      <w:lvlText w:val="•"/>
      <w:lvlJc w:val="left"/>
      <w:pPr>
        <w:ind w:left="4853" w:hanging="360"/>
      </w:pPr>
      <w:rPr>
        <w:rFonts w:hint="default"/>
        <w:lang w:val="en-US" w:eastAsia="en-US" w:bidi="ar-SA"/>
      </w:rPr>
    </w:lvl>
    <w:lvl w:ilvl="5" w:tplc="79E6EFF8">
      <w:numFmt w:val="bullet"/>
      <w:lvlText w:val="•"/>
      <w:lvlJc w:val="left"/>
      <w:pPr>
        <w:ind w:left="5722" w:hanging="360"/>
      </w:pPr>
      <w:rPr>
        <w:rFonts w:hint="default"/>
        <w:lang w:val="en-US" w:eastAsia="en-US" w:bidi="ar-SA"/>
      </w:rPr>
    </w:lvl>
    <w:lvl w:ilvl="6" w:tplc="A44C66C6">
      <w:numFmt w:val="bullet"/>
      <w:lvlText w:val="•"/>
      <w:lvlJc w:val="left"/>
      <w:pPr>
        <w:ind w:left="6590" w:hanging="360"/>
      </w:pPr>
      <w:rPr>
        <w:rFonts w:hint="default"/>
        <w:lang w:val="en-US" w:eastAsia="en-US" w:bidi="ar-SA"/>
      </w:rPr>
    </w:lvl>
    <w:lvl w:ilvl="7" w:tplc="573CEB64">
      <w:numFmt w:val="bullet"/>
      <w:lvlText w:val="•"/>
      <w:lvlJc w:val="left"/>
      <w:pPr>
        <w:ind w:left="7459" w:hanging="360"/>
      </w:pPr>
      <w:rPr>
        <w:rFonts w:hint="default"/>
        <w:lang w:val="en-US" w:eastAsia="en-US" w:bidi="ar-SA"/>
      </w:rPr>
    </w:lvl>
    <w:lvl w:ilvl="8" w:tplc="DA34BAD6">
      <w:numFmt w:val="bullet"/>
      <w:lvlText w:val="•"/>
      <w:lvlJc w:val="left"/>
      <w:pPr>
        <w:ind w:left="8327" w:hanging="360"/>
      </w:pPr>
      <w:rPr>
        <w:rFonts w:hint="default"/>
        <w:lang w:val="en-US" w:eastAsia="en-US" w:bidi="ar-SA"/>
      </w:rPr>
    </w:lvl>
  </w:abstractNum>
  <w:abstractNum w:abstractNumId="3" w15:restartNumberingAfterBreak="0">
    <w:nsid w:val="10EBDDE2"/>
    <w:multiLevelType w:val="hybridMultilevel"/>
    <w:tmpl w:val="D3EA71E0"/>
    <w:lvl w:ilvl="0" w:tplc="102A9EB2">
      <w:start w:val="1"/>
      <w:numFmt w:val="bullet"/>
      <w:lvlText w:val=""/>
      <w:lvlJc w:val="left"/>
      <w:pPr>
        <w:ind w:left="720" w:hanging="360"/>
      </w:pPr>
      <w:rPr>
        <w:rFonts w:ascii="Symbol" w:hAnsi="Symbol" w:hint="default"/>
      </w:rPr>
    </w:lvl>
    <w:lvl w:ilvl="1" w:tplc="83C0CEF0">
      <w:start w:val="1"/>
      <w:numFmt w:val="bullet"/>
      <w:lvlText w:val="o"/>
      <w:lvlJc w:val="left"/>
      <w:pPr>
        <w:ind w:left="1440" w:hanging="360"/>
      </w:pPr>
      <w:rPr>
        <w:rFonts w:ascii="Courier New" w:hAnsi="Courier New" w:hint="default"/>
      </w:rPr>
    </w:lvl>
    <w:lvl w:ilvl="2" w:tplc="62EA1754">
      <w:start w:val="1"/>
      <w:numFmt w:val="bullet"/>
      <w:lvlText w:val=""/>
      <w:lvlJc w:val="left"/>
      <w:pPr>
        <w:ind w:left="2160" w:hanging="360"/>
      </w:pPr>
      <w:rPr>
        <w:rFonts w:ascii="Wingdings" w:hAnsi="Wingdings" w:hint="default"/>
      </w:rPr>
    </w:lvl>
    <w:lvl w:ilvl="3" w:tplc="37C4B422">
      <w:start w:val="1"/>
      <w:numFmt w:val="bullet"/>
      <w:lvlText w:val=""/>
      <w:lvlJc w:val="left"/>
      <w:pPr>
        <w:ind w:left="2880" w:hanging="360"/>
      </w:pPr>
      <w:rPr>
        <w:rFonts w:ascii="Symbol" w:hAnsi="Symbol" w:hint="default"/>
      </w:rPr>
    </w:lvl>
    <w:lvl w:ilvl="4" w:tplc="F96058FE">
      <w:start w:val="1"/>
      <w:numFmt w:val="bullet"/>
      <w:lvlText w:val="o"/>
      <w:lvlJc w:val="left"/>
      <w:pPr>
        <w:ind w:left="3600" w:hanging="360"/>
      </w:pPr>
      <w:rPr>
        <w:rFonts w:ascii="Courier New" w:hAnsi="Courier New" w:hint="default"/>
      </w:rPr>
    </w:lvl>
    <w:lvl w:ilvl="5" w:tplc="7ECCF090">
      <w:start w:val="1"/>
      <w:numFmt w:val="bullet"/>
      <w:lvlText w:val=""/>
      <w:lvlJc w:val="left"/>
      <w:pPr>
        <w:ind w:left="4320" w:hanging="360"/>
      </w:pPr>
      <w:rPr>
        <w:rFonts w:ascii="Wingdings" w:hAnsi="Wingdings" w:hint="default"/>
      </w:rPr>
    </w:lvl>
    <w:lvl w:ilvl="6" w:tplc="87CAF9BE">
      <w:start w:val="1"/>
      <w:numFmt w:val="bullet"/>
      <w:lvlText w:val=""/>
      <w:lvlJc w:val="left"/>
      <w:pPr>
        <w:ind w:left="5040" w:hanging="360"/>
      </w:pPr>
      <w:rPr>
        <w:rFonts w:ascii="Symbol" w:hAnsi="Symbol" w:hint="default"/>
      </w:rPr>
    </w:lvl>
    <w:lvl w:ilvl="7" w:tplc="7D0A7EEA">
      <w:start w:val="1"/>
      <w:numFmt w:val="bullet"/>
      <w:lvlText w:val="o"/>
      <w:lvlJc w:val="left"/>
      <w:pPr>
        <w:ind w:left="5760" w:hanging="360"/>
      </w:pPr>
      <w:rPr>
        <w:rFonts w:ascii="Courier New" w:hAnsi="Courier New" w:hint="default"/>
      </w:rPr>
    </w:lvl>
    <w:lvl w:ilvl="8" w:tplc="484CEC22">
      <w:start w:val="1"/>
      <w:numFmt w:val="bullet"/>
      <w:lvlText w:val=""/>
      <w:lvlJc w:val="left"/>
      <w:pPr>
        <w:ind w:left="6480" w:hanging="360"/>
      </w:pPr>
      <w:rPr>
        <w:rFonts w:ascii="Wingdings" w:hAnsi="Wingdings" w:hint="default"/>
      </w:rPr>
    </w:lvl>
  </w:abstractNum>
  <w:abstractNum w:abstractNumId="4" w15:restartNumberingAfterBreak="0">
    <w:nsid w:val="11CC7B1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C5B0075"/>
    <w:multiLevelType w:val="hybridMultilevel"/>
    <w:tmpl w:val="7B40B778"/>
    <w:lvl w:ilvl="0" w:tplc="156E6206">
      <w:start w:val="1"/>
      <w:numFmt w:val="decimal"/>
      <w:lvlText w:val="%1)"/>
      <w:lvlJc w:val="left"/>
      <w:pPr>
        <w:ind w:left="5463" w:hanging="360"/>
      </w:pPr>
      <w:rPr>
        <w:rFonts w:ascii="Open Sans" w:eastAsia="Open Sans" w:hAnsi="Open Sans" w:cs="Open Sans" w:hint="default"/>
        <w:b/>
        <w:bCs/>
        <w:i w:val="0"/>
        <w:iCs w:val="0"/>
        <w:spacing w:val="0"/>
        <w:w w:val="100"/>
        <w:sz w:val="22"/>
        <w:szCs w:val="22"/>
        <w:lang w:val="en-US" w:eastAsia="en-US" w:bidi="ar-SA"/>
      </w:rPr>
    </w:lvl>
    <w:lvl w:ilvl="1" w:tplc="E30242C2">
      <w:start w:val="1"/>
      <w:numFmt w:val="lowerLetter"/>
      <w:lvlText w:val="%2)"/>
      <w:lvlJc w:val="left"/>
      <w:pPr>
        <w:ind w:left="1735" w:hanging="360"/>
      </w:pPr>
      <w:rPr>
        <w:rFonts w:ascii="Open Sans" w:eastAsia="Open Sans" w:hAnsi="Open Sans" w:cs="Open Sans" w:hint="default"/>
        <w:b w:val="0"/>
        <w:bCs w:val="0"/>
        <w:i w:val="0"/>
        <w:iCs w:val="0"/>
        <w:spacing w:val="-1"/>
        <w:w w:val="100"/>
        <w:sz w:val="22"/>
        <w:szCs w:val="22"/>
        <w:lang w:val="en-US" w:eastAsia="en-US" w:bidi="ar-SA"/>
      </w:rPr>
    </w:lvl>
    <w:lvl w:ilvl="2" w:tplc="6130FB72">
      <w:start w:val="1"/>
      <w:numFmt w:val="lowerRoman"/>
      <w:lvlText w:val="%3)"/>
      <w:lvlJc w:val="left"/>
      <w:pPr>
        <w:ind w:left="2104" w:hanging="370"/>
      </w:pPr>
      <w:rPr>
        <w:rFonts w:hint="default"/>
        <w:spacing w:val="-1"/>
        <w:w w:val="100"/>
        <w:lang w:val="en-US" w:eastAsia="en-US" w:bidi="ar-SA"/>
      </w:rPr>
    </w:lvl>
    <w:lvl w:ilvl="3" w:tplc="FD8CA572">
      <w:numFmt w:val="bullet"/>
      <w:lvlText w:val="•"/>
      <w:lvlJc w:val="left"/>
      <w:pPr>
        <w:ind w:left="1820" w:hanging="370"/>
      </w:pPr>
      <w:rPr>
        <w:rFonts w:hint="default"/>
        <w:lang w:val="en-US" w:eastAsia="en-US" w:bidi="ar-SA"/>
      </w:rPr>
    </w:lvl>
    <w:lvl w:ilvl="4" w:tplc="A2B0C7D2">
      <w:numFmt w:val="bullet"/>
      <w:lvlText w:val="•"/>
      <w:lvlJc w:val="left"/>
      <w:pPr>
        <w:ind w:left="2060" w:hanging="370"/>
      </w:pPr>
      <w:rPr>
        <w:rFonts w:hint="default"/>
        <w:lang w:val="en-US" w:eastAsia="en-US" w:bidi="ar-SA"/>
      </w:rPr>
    </w:lvl>
    <w:lvl w:ilvl="5" w:tplc="5EC2B578">
      <w:numFmt w:val="bullet"/>
      <w:lvlText w:val="•"/>
      <w:lvlJc w:val="left"/>
      <w:pPr>
        <w:ind w:left="2100" w:hanging="370"/>
      </w:pPr>
      <w:rPr>
        <w:rFonts w:hint="default"/>
        <w:lang w:val="en-US" w:eastAsia="en-US" w:bidi="ar-SA"/>
      </w:rPr>
    </w:lvl>
    <w:lvl w:ilvl="6" w:tplc="50F8919C">
      <w:numFmt w:val="bullet"/>
      <w:lvlText w:val="•"/>
      <w:lvlJc w:val="left"/>
      <w:pPr>
        <w:ind w:left="3692" w:hanging="370"/>
      </w:pPr>
      <w:rPr>
        <w:rFonts w:hint="default"/>
        <w:lang w:val="en-US" w:eastAsia="en-US" w:bidi="ar-SA"/>
      </w:rPr>
    </w:lvl>
    <w:lvl w:ilvl="7" w:tplc="9274F960">
      <w:numFmt w:val="bullet"/>
      <w:lvlText w:val="•"/>
      <w:lvlJc w:val="left"/>
      <w:pPr>
        <w:ind w:left="5285" w:hanging="370"/>
      </w:pPr>
      <w:rPr>
        <w:rFonts w:hint="default"/>
        <w:lang w:val="en-US" w:eastAsia="en-US" w:bidi="ar-SA"/>
      </w:rPr>
    </w:lvl>
    <w:lvl w:ilvl="8" w:tplc="8CDAFF1C">
      <w:numFmt w:val="bullet"/>
      <w:lvlText w:val="•"/>
      <w:lvlJc w:val="left"/>
      <w:pPr>
        <w:ind w:left="6878" w:hanging="370"/>
      </w:pPr>
      <w:rPr>
        <w:rFonts w:hint="default"/>
        <w:lang w:val="en-US" w:eastAsia="en-US" w:bidi="ar-SA"/>
      </w:rPr>
    </w:lvl>
  </w:abstractNum>
  <w:abstractNum w:abstractNumId="6" w15:restartNumberingAfterBreak="0">
    <w:nsid w:val="1CB9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2D7574"/>
    <w:multiLevelType w:val="hybridMultilevel"/>
    <w:tmpl w:val="47026CD0"/>
    <w:lvl w:ilvl="0" w:tplc="C360AF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50EF2"/>
    <w:multiLevelType w:val="hybridMultilevel"/>
    <w:tmpl w:val="028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1040E"/>
    <w:multiLevelType w:val="hybridMultilevel"/>
    <w:tmpl w:val="7D56B9B6"/>
    <w:lvl w:ilvl="0" w:tplc="F76805DA">
      <w:start w:val="1"/>
      <w:numFmt w:val="bullet"/>
      <w:lvlText w:val=""/>
      <w:lvlJc w:val="left"/>
      <w:pPr>
        <w:ind w:left="720" w:hanging="360"/>
      </w:pPr>
      <w:rPr>
        <w:rFonts w:ascii="Symbol" w:hAnsi="Symbol" w:hint="default"/>
      </w:rPr>
    </w:lvl>
    <w:lvl w:ilvl="1" w:tplc="EEDE8090">
      <w:start w:val="1"/>
      <w:numFmt w:val="bullet"/>
      <w:lvlText w:val="o"/>
      <w:lvlJc w:val="left"/>
      <w:pPr>
        <w:ind w:left="1440" w:hanging="360"/>
      </w:pPr>
      <w:rPr>
        <w:rFonts w:ascii="Courier New" w:hAnsi="Courier New" w:hint="default"/>
      </w:rPr>
    </w:lvl>
    <w:lvl w:ilvl="2" w:tplc="82E0494A">
      <w:start w:val="1"/>
      <w:numFmt w:val="bullet"/>
      <w:lvlText w:val=""/>
      <w:lvlJc w:val="left"/>
      <w:pPr>
        <w:ind w:left="2160" w:hanging="360"/>
      </w:pPr>
      <w:rPr>
        <w:rFonts w:ascii="Wingdings" w:hAnsi="Wingdings" w:hint="default"/>
      </w:rPr>
    </w:lvl>
    <w:lvl w:ilvl="3" w:tplc="F6BE71C6">
      <w:start w:val="1"/>
      <w:numFmt w:val="bullet"/>
      <w:lvlText w:val=""/>
      <w:lvlJc w:val="left"/>
      <w:pPr>
        <w:ind w:left="2880" w:hanging="360"/>
      </w:pPr>
      <w:rPr>
        <w:rFonts w:ascii="Symbol" w:hAnsi="Symbol" w:hint="default"/>
      </w:rPr>
    </w:lvl>
    <w:lvl w:ilvl="4" w:tplc="1884CDA4">
      <w:start w:val="1"/>
      <w:numFmt w:val="bullet"/>
      <w:lvlText w:val="o"/>
      <w:lvlJc w:val="left"/>
      <w:pPr>
        <w:ind w:left="3600" w:hanging="360"/>
      </w:pPr>
      <w:rPr>
        <w:rFonts w:ascii="Courier New" w:hAnsi="Courier New" w:hint="default"/>
      </w:rPr>
    </w:lvl>
    <w:lvl w:ilvl="5" w:tplc="B95C9758">
      <w:start w:val="1"/>
      <w:numFmt w:val="bullet"/>
      <w:lvlText w:val=""/>
      <w:lvlJc w:val="left"/>
      <w:pPr>
        <w:ind w:left="4320" w:hanging="360"/>
      </w:pPr>
      <w:rPr>
        <w:rFonts w:ascii="Wingdings" w:hAnsi="Wingdings" w:hint="default"/>
      </w:rPr>
    </w:lvl>
    <w:lvl w:ilvl="6" w:tplc="913C0C9C">
      <w:start w:val="1"/>
      <w:numFmt w:val="bullet"/>
      <w:lvlText w:val=""/>
      <w:lvlJc w:val="left"/>
      <w:pPr>
        <w:ind w:left="5040" w:hanging="360"/>
      </w:pPr>
      <w:rPr>
        <w:rFonts w:ascii="Symbol" w:hAnsi="Symbol" w:hint="default"/>
      </w:rPr>
    </w:lvl>
    <w:lvl w:ilvl="7" w:tplc="0178D89A">
      <w:start w:val="1"/>
      <w:numFmt w:val="bullet"/>
      <w:lvlText w:val="o"/>
      <w:lvlJc w:val="left"/>
      <w:pPr>
        <w:ind w:left="5760" w:hanging="360"/>
      </w:pPr>
      <w:rPr>
        <w:rFonts w:ascii="Courier New" w:hAnsi="Courier New" w:hint="default"/>
      </w:rPr>
    </w:lvl>
    <w:lvl w:ilvl="8" w:tplc="16AC0782">
      <w:start w:val="1"/>
      <w:numFmt w:val="bullet"/>
      <w:lvlText w:val=""/>
      <w:lvlJc w:val="left"/>
      <w:pPr>
        <w:ind w:left="6480" w:hanging="360"/>
      </w:pPr>
      <w:rPr>
        <w:rFonts w:ascii="Wingdings" w:hAnsi="Wingdings" w:hint="default"/>
      </w:rPr>
    </w:lvl>
  </w:abstractNum>
  <w:abstractNum w:abstractNumId="10" w15:restartNumberingAfterBreak="0">
    <w:nsid w:val="247E38CB"/>
    <w:multiLevelType w:val="hybridMultilevel"/>
    <w:tmpl w:val="288C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D39A1"/>
    <w:multiLevelType w:val="hybridMultilevel"/>
    <w:tmpl w:val="85080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44EB0"/>
    <w:multiLevelType w:val="hybridMultilevel"/>
    <w:tmpl w:val="7192880E"/>
    <w:lvl w:ilvl="0" w:tplc="536025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72E48"/>
    <w:multiLevelType w:val="hybridMultilevel"/>
    <w:tmpl w:val="BA90A3A4"/>
    <w:lvl w:ilvl="0" w:tplc="BB3EC1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CED55"/>
    <w:multiLevelType w:val="hybridMultilevel"/>
    <w:tmpl w:val="49664476"/>
    <w:lvl w:ilvl="0" w:tplc="C3CAB472">
      <w:start w:val="1"/>
      <w:numFmt w:val="bullet"/>
      <w:lvlText w:val=""/>
      <w:lvlJc w:val="left"/>
      <w:pPr>
        <w:ind w:left="720" w:hanging="360"/>
      </w:pPr>
      <w:rPr>
        <w:rFonts w:ascii="Symbol" w:hAnsi="Symbol" w:hint="default"/>
      </w:rPr>
    </w:lvl>
    <w:lvl w:ilvl="1" w:tplc="1C2AF83C">
      <w:start w:val="1"/>
      <w:numFmt w:val="bullet"/>
      <w:lvlText w:val="o"/>
      <w:lvlJc w:val="left"/>
      <w:pPr>
        <w:ind w:left="1440" w:hanging="360"/>
      </w:pPr>
      <w:rPr>
        <w:rFonts w:ascii="Courier New" w:hAnsi="Courier New" w:hint="default"/>
      </w:rPr>
    </w:lvl>
    <w:lvl w:ilvl="2" w:tplc="B644E710">
      <w:start w:val="1"/>
      <w:numFmt w:val="bullet"/>
      <w:lvlText w:val=""/>
      <w:lvlJc w:val="left"/>
      <w:pPr>
        <w:ind w:left="2160" w:hanging="360"/>
      </w:pPr>
      <w:rPr>
        <w:rFonts w:ascii="Wingdings" w:hAnsi="Wingdings" w:hint="default"/>
      </w:rPr>
    </w:lvl>
    <w:lvl w:ilvl="3" w:tplc="01CC4BFC">
      <w:start w:val="1"/>
      <w:numFmt w:val="bullet"/>
      <w:lvlText w:val=""/>
      <w:lvlJc w:val="left"/>
      <w:pPr>
        <w:ind w:left="2880" w:hanging="360"/>
      </w:pPr>
      <w:rPr>
        <w:rFonts w:ascii="Symbol" w:hAnsi="Symbol" w:hint="default"/>
      </w:rPr>
    </w:lvl>
    <w:lvl w:ilvl="4" w:tplc="6D4217EE">
      <w:start w:val="1"/>
      <w:numFmt w:val="bullet"/>
      <w:lvlText w:val="o"/>
      <w:lvlJc w:val="left"/>
      <w:pPr>
        <w:ind w:left="3600" w:hanging="360"/>
      </w:pPr>
      <w:rPr>
        <w:rFonts w:ascii="Courier New" w:hAnsi="Courier New" w:hint="default"/>
      </w:rPr>
    </w:lvl>
    <w:lvl w:ilvl="5" w:tplc="47F60698">
      <w:start w:val="1"/>
      <w:numFmt w:val="bullet"/>
      <w:lvlText w:val=""/>
      <w:lvlJc w:val="left"/>
      <w:pPr>
        <w:ind w:left="4320" w:hanging="360"/>
      </w:pPr>
      <w:rPr>
        <w:rFonts w:ascii="Wingdings" w:hAnsi="Wingdings" w:hint="default"/>
      </w:rPr>
    </w:lvl>
    <w:lvl w:ilvl="6" w:tplc="4C5AA79E">
      <w:start w:val="1"/>
      <w:numFmt w:val="bullet"/>
      <w:lvlText w:val=""/>
      <w:lvlJc w:val="left"/>
      <w:pPr>
        <w:ind w:left="5040" w:hanging="360"/>
      </w:pPr>
      <w:rPr>
        <w:rFonts w:ascii="Symbol" w:hAnsi="Symbol" w:hint="default"/>
      </w:rPr>
    </w:lvl>
    <w:lvl w:ilvl="7" w:tplc="C69E3908">
      <w:start w:val="1"/>
      <w:numFmt w:val="bullet"/>
      <w:lvlText w:val="o"/>
      <w:lvlJc w:val="left"/>
      <w:pPr>
        <w:ind w:left="5760" w:hanging="360"/>
      </w:pPr>
      <w:rPr>
        <w:rFonts w:ascii="Courier New" w:hAnsi="Courier New" w:hint="default"/>
      </w:rPr>
    </w:lvl>
    <w:lvl w:ilvl="8" w:tplc="4142E1A4">
      <w:start w:val="1"/>
      <w:numFmt w:val="bullet"/>
      <w:lvlText w:val=""/>
      <w:lvlJc w:val="left"/>
      <w:pPr>
        <w:ind w:left="6480" w:hanging="360"/>
      </w:pPr>
      <w:rPr>
        <w:rFonts w:ascii="Wingdings" w:hAnsi="Wingdings" w:hint="default"/>
      </w:rPr>
    </w:lvl>
  </w:abstractNum>
  <w:abstractNum w:abstractNumId="15" w15:restartNumberingAfterBreak="0">
    <w:nsid w:val="3A307762"/>
    <w:multiLevelType w:val="hybridMultilevel"/>
    <w:tmpl w:val="BA0CF650"/>
    <w:lvl w:ilvl="0" w:tplc="60B4596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D0D5ABE"/>
    <w:multiLevelType w:val="hybridMultilevel"/>
    <w:tmpl w:val="E63AE7FA"/>
    <w:lvl w:ilvl="0" w:tplc="FBF8013E">
      <w:start w:val="1"/>
      <w:numFmt w:val="lowerLetter"/>
      <w:lvlText w:val="%1)"/>
      <w:lvlJc w:val="left"/>
      <w:pPr>
        <w:ind w:left="1375" w:hanging="360"/>
      </w:pPr>
      <w:rPr>
        <w:rFonts w:ascii="Open Sans" w:eastAsia="Open Sans" w:hAnsi="Open Sans" w:cs="Open Sans" w:hint="default"/>
        <w:b w:val="0"/>
        <w:bCs w:val="0"/>
        <w:i w:val="0"/>
        <w:iCs w:val="0"/>
        <w:spacing w:val="-1"/>
        <w:w w:val="100"/>
        <w:sz w:val="22"/>
        <w:szCs w:val="22"/>
        <w:lang w:val="en-US" w:eastAsia="en-US" w:bidi="ar-SA"/>
      </w:rPr>
    </w:lvl>
    <w:lvl w:ilvl="1" w:tplc="0044A0AA">
      <w:numFmt w:val="bullet"/>
      <w:lvlText w:val="•"/>
      <w:lvlJc w:val="left"/>
      <w:pPr>
        <w:ind w:left="2248" w:hanging="360"/>
      </w:pPr>
      <w:rPr>
        <w:rFonts w:hint="default"/>
        <w:lang w:val="en-US" w:eastAsia="en-US" w:bidi="ar-SA"/>
      </w:rPr>
    </w:lvl>
    <w:lvl w:ilvl="2" w:tplc="093E00BE">
      <w:numFmt w:val="bullet"/>
      <w:lvlText w:val="•"/>
      <w:lvlJc w:val="left"/>
      <w:pPr>
        <w:ind w:left="3116" w:hanging="360"/>
      </w:pPr>
      <w:rPr>
        <w:rFonts w:hint="default"/>
        <w:lang w:val="en-US" w:eastAsia="en-US" w:bidi="ar-SA"/>
      </w:rPr>
    </w:lvl>
    <w:lvl w:ilvl="3" w:tplc="C888AD92">
      <w:numFmt w:val="bullet"/>
      <w:lvlText w:val="•"/>
      <w:lvlJc w:val="left"/>
      <w:pPr>
        <w:ind w:left="3985" w:hanging="360"/>
      </w:pPr>
      <w:rPr>
        <w:rFonts w:hint="default"/>
        <w:lang w:val="en-US" w:eastAsia="en-US" w:bidi="ar-SA"/>
      </w:rPr>
    </w:lvl>
    <w:lvl w:ilvl="4" w:tplc="2F706BC8">
      <w:numFmt w:val="bullet"/>
      <w:lvlText w:val="•"/>
      <w:lvlJc w:val="left"/>
      <w:pPr>
        <w:ind w:left="4853" w:hanging="360"/>
      </w:pPr>
      <w:rPr>
        <w:rFonts w:hint="default"/>
        <w:lang w:val="en-US" w:eastAsia="en-US" w:bidi="ar-SA"/>
      </w:rPr>
    </w:lvl>
    <w:lvl w:ilvl="5" w:tplc="569626F0">
      <w:numFmt w:val="bullet"/>
      <w:lvlText w:val="•"/>
      <w:lvlJc w:val="left"/>
      <w:pPr>
        <w:ind w:left="5722" w:hanging="360"/>
      </w:pPr>
      <w:rPr>
        <w:rFonts w:hint="default"/>
        <w:lang w:val="en-US" w:eastAsia="en-US" w:bidi="ar-SA"/>
      </w:rPr>
    </w:lvl>
    <w:lvl w:ilvl="6" w:tplc="343667BC">
      <w:numFmt w:val="bullet"/>
      <w:lvlText w:val="•"/>
      <w:lvlJc w:val="left"/>
      <w:pPr>
        <w:ind w:left="6590" w:hanging="360"/>
      </w:pPr>
      <w:rPr>
        <w:rFonts w:hint="default"/>
        <w:lang w:val="en-US" w:eastAsia="en-US" w:bidi="ar-SA"/>
      </w:rPr>
    </w:lvl>
    <w:lvl w:ilvl="7" w:tplc="00DC74E0">
      <w:numFmt w:val="bullet"/>
      <w:lvlText w:val="•"/>
      <w:lvlJc w:val="left"/>
      <w:pPr>
        <w:ind w:left="7459" w:hanging="360"/>
      </w:pPr>
      <w:rPr>
        <w:rFonts w:hint="default"/>
        <w:lang w:val="en-US" w:eastAsia="en-US" w:bidi="ar-SA"/>
      </w:rPr>
    </w:lvl>
    <w:lvl w:ilvl="8" w:tplc="12D25916">
      <w:numFmt w:val="bullet"/>
      <w:lvlText w:val="•"/>
      <w:lvlJc w:val="left"/>
      <w:pPr>
        <w:ind w:left="8327" w:hanging="360"/>
      </w:pPr>
      <w:rPr>
        <w:rFonts w:hint="default"/>
        <w:lang w:val="en-US" w:eastAsia="en-US" w:bidi="ar-SA"/>
      </w:rPr>
    </w:lvl>
  </w:abstractNum>
  <w:abstractNum w:abstractNumId="17" w15:restartNumberingAfterBreak="0">
    <w:nsid w:val="3D4B1CBC"/>
    <w:multiLevelType w:val="hybridMultilevel"/>
    <w:tmpl w:val="3CCE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D2830"/>
    <w:multiLevelType w:val="hybridMultilevel"/>
    <w:tmpl w:val="EE527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156CEC"/>
    <w:multiLevelType w:val="hybridMultilevel"/>
    <w:tmpl w:val="DBE4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89A6E"/>
    <w:multiLevelType w:val="hybridMultilevel"/>
    <w:tmpl w:val="5396F71E"/>
    <w:lvl w:ilvl="0" w:tplc="F12A99AE">
      <w:start w:val="1"/>
      <w:numFmt w:val="bullet"/>
      <w:lvlText w:val=""/>
      <w:lvlJc w:val="left"/>
      <w:pPr>
        <w:ind w:left="720" w:hanging="360"/>
      </w:pPr>
      <w:rPr>
        <w:rFonts w:ascii="Symbol" w:hAnsi="Symbol" w:hint="default"/>
      </w:rPr>
    </w:lvl>
    <w:lvl w:ilvl="1" w:tplc="15D61DC0">
      <w:start w:val="1"/>
      <w:numFmt w:val="bullet"/>
      <w:lvlText w:val="o"/>
      <w:lvlJc w:val="left"/>
      <w:pPr>
        <w:ind w:left="1440" w:hanging="360"/>
      </w:pPr>
      <w:rPr>
        <w:rFonts w:ascii="Courier New" w:hAnsi="Courier New" w:hint="default"/>
      </w:rPr>
    </w:lvl>
    <w:lvl w:ilvl="2" w:tplc="99DE4F06">
      <w:start w:val="1"/>
      <w:numFmt w:val="bullet"/>
      <w:lvlText w:val=""/>
      <w:lvlJc w:val="left"/>
      <w:pPr>
        <w:ind w:left="2160" w:hanging="360"/>
      </w:pPr>
      <w:rPr>
        <w:rFonts w:ascii="Wingdings" w:hAnsi="Wingdings" w:hint="default"/>
      </w:rPr>
    </w:lvl>
    <w:lvl w:ilvl="3" w:tplc="F68E6356">
      <w:start w:val="1"/>
      <w:numFmt w:val="bullet"/>
      <w:lvlText w:val=""/>
      <w:lvlJc w:val="left"/>
      <w:pPr>
        <w:ind w:left="2880" w:hanging="360"/>
      </w:pPr>
      <w:rPr>
        <w:rFonts w:ascii="Symbol" w:hAnsi="Symbol" w:hint="default"/>
      </w:rPr>
    </w:lvl>
    <w:lvl w:ilvl="4" w:tplc="5BBE1168">
      <w:start w:val="1"/>
      <w:numFmt w:val="bullet"/>
      <w:lvlText w:val="o"/>
      <w:lvlJc w:val="left"/>
      <w:pPr>
        <w:ind w:left="3600" w:hanging="360"/>
      </w:pPr>
      <w:rPr>
        <w:rFonts w:ascii="Courier New" w:hAnsi="Courier New" w:hint="default"/>
      </w:rPr>
    </w:lvl>
    <w:lvl w:ilvl="5" w:tplc="2B689090">
      <w:start w:val="1"/>
      <w:numFmt w:val="bullet"/>
      <w:lvlText w:val=""/>
      <w:lvlJc w:val="left"/>
      <w:pPr>
        <w:ind w:left="4320" w:hanging="360"/>
      </w:pPr>
      <w:rPr>
        <w:rFonts w:ascii="Wingdings" w:hAnsi="Wingdings" w:hint="default"/>
      </w:rPr>
    </w:lvl>
    <w:lvl w:ilvl="6" w:tplc="6764FFAE">
      <w:start w:val="1"/>
      <w:numFmt w:val="bullet"/>
      <w:lvlText w:val=""/>
      <w:lvlJc w:val="left"/>
      <w:pPr>
        <w:ind w:left="5040" w:hanging="360"/>
      </w:pPr>
      <w:rPr>
        <w:rFonts w:ascii="Symbol" w:hAnsi="Symbol" w:hint="default"/>
      </w:rPr>
    </w:lvl>
    <w:lvl w:ilvl="7" w:tplc="4620C422">
      <w:start w:val="1"/>
      <w:numFmt w:val="bullet"/>
      <w:lvlText w:val="o"/>
      <w:lvlJc w:val="left"/>
      <w:pPr>
        <w:ind w:left="5760" w:hanging="360"/>
      </w:pPr>
      <w:rPr>
        <w:rFonts w:ascii="Courier New" w:hAnsi="Courier New" w:hint="default"/>
      </w:rPr>
    </w:lvl>
    <w:lvl w:ilvl="8" w:tplc="EF8C8A9E">
      <w:start w:val="1"/>
      <w:numFmt w:val="bullet"/>
      <w:lvlText w:val=""/>
      <w:lvlJc w:val="left"/>
      <w:pPr>
        <w:ind w:left="6480" w:hanging="360"/>
      </w:pPr>
      <w:rPr>
        <w:rFonts w:ascii="Wingdings" w:hAnsi="Wingdings" w:hint="default"/>
      </w:rPr>
    </w:lvl>
  </w:abstractNum>
  <w:abstractNum w:abstractNumId="21" w15:restartNumberingAfterBreak="0">
    <w:nsid w:val="46585973"/>
    <w:multiLevelType w:val="hybridMultilevel"/>
    <w:tmpl w:val="8E98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71996"/>
    <w:multiLevelType w:val="hybridMultilevel"/>
    <w:tmpl w:val="ACC2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70419"/>
    <w:multiLevelType w:val="multilevel"/>
    <w:tmpl w:val="D7429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15775"/>
    <w:multiLevelType w:val="hybridMultilevel"/>
    <w:tmpl w:val="53A09EC8"/>
    <w:lvl w:ilvl="0" w:tplc="E154E97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FA5234"/>
    <w:multiLevelType w:val="hybridMultilevel"/>
    <w:tmpl w:val="4B021B08"/>
    <w:lvl w:ilvl="0" w:tplc="D73E1D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8F5294"/>
    <w:multiLevelType w:val="hybridMultilevel"/>
    <w:tmpl w:val="BC36E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E26F89"/>
    <w:multiLevelType w:val="hybridMultilevel"/>
    <w:tmpl w:val="AFC0CE08"/>
    <w:lvl w:ilvl="0" w:tplc="5D5ACA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02D8C"/>
    <w:multiLevelType w:val="hybridMultilevel"/>
    <w:tmpl w:val="000E6040"/>
    <w:lvl w:ilvl="0" w:tplc="CD6080BA">
      <w:start w:val="1"/>
      <w:numFmt w:val="lowerLetter"/>
      <w:lvlText w:val="%1)"/>
      <w:lvlJc w:val="left"/>
      <w:pPr>
        <w:ind w:left="1735" w:hanging="360"/>
      </w:pPr>
      <w:rPr>
        <w:rFonts w:hint="default"/>
        <w:spacing w:val="0"/>
        <w:w w:val="100"/>
        <w:lang w:val="en-US" w:eastAsia="en-US" w:bidi="ar-SA"/>
      </w:rPr>
    </w:lvl>
    <w:lvl w:ilvl="1" w:tplc="C1649F92">
      <w:numFmt w:val="bullet"/>
      <w:lvlText w:val="•"/>
      <w:lvlJc w:val="left"/>
      <w:pPr>
        <w:ind w:left="2572" w:hanging="360"/>
      </w:pPr>
      <w:rPr>
        <w:rFonts w:hint="default"/>
        <w:lang w:val="en-US" w:eastAsia="en-US" w:bidi="ar-SA"/>
      </w:rPr>
    </w:lvl>
    <w:lvl w:ilvl="2" w:tplc="44CA6F10">
      <w:numFmt w:val="bullet"/>
      <w:lvlText w:val="•"/>
      <w:lvlJc w:val="left"/>
      <w:pPr>
        <w:ind w:left="3404" w:hanging="360"/>
      </w:pPr>
      <w:rPr>
        <w:rFonts w:hint="default"/>
        <w:lang w:val="en-US" w:eastAsia="en-US" w:bidi="ar-SA"/>
      </w:rPr>
    </w:lvl>
    <w:lvl w:ilvl="3" w:tplc="1E843214">
      <w:numFmt w:val="bullet"/>
      <w:lvlText w:val="•"/>
      <w:lvlJc w:val="left"/>
      <w:pPr>
        <w:ind w:left="4237" w:hanging="360"/>
      </w:pPr>
      <w:rPr>
        <w:rFonts w:hint="default"/>
        <w:lang w:val="en-US" w:eastAsia="en-US" w:bidi="ar-SA"/>
      </w:rPr>
    </w:lvl>
    <w:lvl w:ilvl="4" w:tplc="B524D28C">
      <w:numFmt w:val="bullet"/>
      <w:lvlText w:val="•"/>
      <w:lvlJc w:val="left"/>
      <w:pPr>
        <w:ind w:left="5069" w:hanging="360"/>
      </w:pPr>
      <w:rPr>
        <w:rFonts w:hint="default"/>
        <w:lang w:val="en-US" w:eastAsia="en-US" w:bidi="ar-SA"/>
      </w:rPr>
    </w:lvl>
    <w:lvl w:ilvl="5" w:tplc="01068616">
      <w:numFmt w:val="bullet"/>
      <w:lvlText w:val="•"/>
      <w:lvlJc w:val="left"/>
      <w:pPr>
        <w:ind w:left="5902" w:hanging="360"/>
      </w:pPr>
      <w:rPr>
        <w:rFonts w:hint="default"/>
        <w:lang w:val="en-US" w:eastAsia="en-US" w:bidi="ar-SA"/>
      </w:rPr>
    </w:lvl>
    <w:lvl w:ilvl="6" w:tplc="A2CAA24C">
      <w:numFmt w:val="bullet"/>
      <w:lvlText w:val="•"/>
      <w:lvlJc w:val="left"/>
      <w:pPr>
        <w:ind w:left="6734" w:hanging="360"/>
      </w:pPr>
      <w:rPr>
        <w:rFonts w:hint="default"/>
        <w:lang w:val="en-US" w:eastAsia="en-US" w:bidi="ar-SA"/>
      </w:rPr>
    </w:lvl>
    <w:lvl w:ilvl="7" w:tplc="EDDEFD86">
      <w:numFmt w:val="bullet"/>
      <w:lvlText w:val="•"/>
      <w:lvlJc w:val="left"/>
      <w:pPr>
        <w:ind w:left="7567" w:hanging="360"/>
      </w:pPr>
      <w:rPr>
        <w:rFonts w:hint="default"/>
        <w:lang w:val="en-US" w:eastAsia="en-US" w:bidi="ar-SA"/>
      </w:rPr>
    </w:lvl>
    <w:lvl w:ilvl="8" w:tplc="B5DA23AE">
      <w:numFmt w:val="bullet"/>
      <w:lvlText w:val="•"/>
      <w:lvlJc w:val="left"/>
      <w:pPr>
        <w:ind w:left="8399" w:hanging="360"/>
      </w:pPr>
      <w:rPr>
        <w:rFonts w:hint="default"/>
        <w:lang w:val="en-US" w:eastAsia="en-US" w:bidi="ar-SA"/>
      </w:rPr>
    </w:lvl>
  </w:abstractNum>
  <w:abstractNum w:abstractNumId="29" w15:restartNumberingAfterBreak="0">
    <w:nsid w:val="725C7139"/>
    <w:multiLevelType w:val="hybridMultilevel"/>
    <w:tmpl w:val="30CC8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1B3FBB"/>
    <w:multiLevelType w:val="hybridMultilevel"/>
    <w:tmpl w:val="4F32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34D54"/>
    <w:multiLevelType w:val="multilevel"/>
    <w:tmpl w:val="C3E832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7C6F55"/>
    <w:multiLevelType w:val="hybridMultilevel"/>
    <w:tmpl w:val="8542D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B22945"/>
    <w:multiLevelType w:val="hybridMultilevel"/>
    <w:tmpl w:val="B2E2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693469"/>
    <w:multiLevelType w:val="hybridMultilevel"/>
    <w:tmpl w:val="BA480392"/>
    <w:lvl w:ilvl="0" w:tplc="62664746">
      <w:start w:val="1"/>
      <w:numFmt w:val="bullet"/>
      <w:lvlText w:val=""/>
      <w:lvlJc w:val="left"/>
      <w:pPr>
        <w:ind w:left="720" w:hanging="360"/>
      </w:pPr>
      <w:rPr>
        <w:rFonts w:ascii="Symbol" w:hAnsi="Symbol" w:hint="default"/>
      </w:rPr>
    </w:lvl>
    <w:lvl w:ilvl="1" w:tplc="CC9ABDF8">
      <w:start w:val="1"/>
      <w:numFmt w:val="bullet"/>
      <w:lvlText w:val="o"/>
      <w:lvlJc w:val="left"/>
      <w:pPr>
        <w:ind w:left="1440" w:hanging="360"/>
      </w:pPr>
      <w:rPr>
        <w:rFonts w:ascii="Courier New" w:hAnsi="Courier New" w:hint="default"/>
      </w:rPr>
    </w:lvl>
    <w:lvl w:ilvl="2" w:tplc="43CAFE16">
      <w:start w:val="1"/>
      <w:numFmt w:val="bullet"/>
      <w:lvlText w:val=""/>
      <w:lvlJc w:val="left"/>
      <w:pPr>
        <w:ind w:left="2160" w:hanging="360"/>
      </w:pPr>
      <w:rPr>
        <w:rFonts w:ascii="Wingdings" w:hAnsi="Wingdings" w:hint="default"/>
      </w:rPr>
    </w:lvl>
    <w:lvl w:ilvl="3" w:tplc="34CE336E">
      <w:start w:val="1"/>
      <w:numFmt w:val="bullet"/>
      <w:lvlText w:val=""/>
      <w:lvlJc w:val="left"/>
      <w:pPr>
        <w:ind w:left="2880" w:hanging="360"/>
      </w:pPr>
      <w:rPr>
        <w:rFonts w:ascii="Symbol" w:hAnsi="Symbol" w:hint="default"/>
      </w:rPr>
    </w:lvl>
    <w:lvl w:ilvl="4" w:tplc="64FA5528">
      <w:start w:val="1"/>
      <w:numFmt w:val="bullet"/>
      <w:lvlText w:val="o"/>
      <w:lvlJc w:val="left"/>
      <w:pPr>
        <w:ind w:left="3600" w:hanging="360"/>
      </w:pPr>
      <w:rPr>
        <w:rFonts w:ascii="Courier New" w:hAnsi="Courier New" w:hint="default"/>
      </w:rPr>
    </w:lvl>
    <w:lvl w:ilvl="5" w:tplc="3DC646BE">
      <w:start w:val="1"/>
      <w:numFmt w:val="bullet"/>
      <w:lvlText w:val=""/>
      <w:lvlJc w:val="left"/>
      <w:pPr>
        <w:ind w:left="4320" w:hanging="360"/>
      </w:pPr>
      <w:rPr>
        <w:rFonts w:ascii="Wingdings" w:hAnsi="Wingdings" w:hint="default"/>
      </w:rPr>
    </w:lvl>
    <w:lvl w:ilvl="6" w:tplc="4200568A">
      <w:start w:val="1"/>
      <w:numFmt w:val="bullet"/>
      <w:lvlText w:val=""/>
      <w:lvlJc w:val="left"/>
      <w:pPr>
        <w:ind w:left="5040" w:hanging="360"/>
      </w:pPr>
      <w:rPr>
        <w:rFonts w:ascii="Symbol" w:hAnsi="Symbol" w:hint="default"/>
      </w:rPr>
    </w:lvl>
    <w:lvl w:ilvl="7" w:tplc="7C64865E">
      <w:start w:val="1"/>
      <w:numFmt w:val="bullet"/>
      <w:lvlText w:val="o"/>
      <w:lvlJc w:val="left"/>
      <w:pPr>
        <w:ind w:left="5760" w:hanging="360"/>
      </w:pPr>
      <w:rPr>
        <w:rFonts w:ascii="Courier New" w:hAnsi="Courier New" w:hint="default"/>
      </w:rPr>
    </w:lvl>
    <w:lvl w:ilvl="8" w:tplc="3E08452C">
      <w:start w:val="1"/>
      <w:numFmt w:val="bullet"/>
      <w:lvlText w:val=""/>
      <w:lvlJc w:val="left"/>
      <w:pPr>
        <w:ind w:left="6480" w:hanging="360"/>
      </w:pPr>
      <w:rPr>
        <w:rFonts w:ascii="Wingdings" w:hAnsi="Wingdings" w:hint="default"/>
      </w:rPr>
    </w:lvl>
  </w:abstractNum>
  <w:abstractNum w:abstractNumId="35" w15:restartNumberingAfterBreak="0">
    <w:nsid w:val="7FE003BC"/>
    <w:multiLevelType w:val="hybridMultilevel"/>
    <w:tmpl w:val="DE002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07369029">
    <w:abstractNumId w:val="3"/>
  </w:num>
  <w:num w:numId="2" w16cid:durableId="2055805780">
    <w:abstractNumId w:val="20"/>
  </w:num>
  <w:num w:numId="3" w16cid:durableId="2054453031">
    <w:abstractNumId w:val="6"/>
  </w:num>
  <w:num w:numId="4" w16cid:durableId="1990665677">
    <w:abstractNumId w:val="4"/>
  </w:num>
  <w:num w:numId="5" w16cid:durableId="1686979386">
    <w:abstractNumId w:val="17"/>
  </w:num>
  <w:num w:numId="6" w16cid:durableId="113864152">
    <w:abstractNumId w:val="32"/>
  </w:num>
  <w:num w:numId="7" w16cid:durableId="981230641">
    <w:abstractNumId w:val="29"/>
  </w:num>
  <w:num w:numId="8" w16cid:durableId="839005651">
    <w:abstractNumId w:val="33"/>
  </w:num>
  <w:num w:numId="9" w16cid:durableId="1913083776">
    <w:abstractNumId w:val="24"/>
  </w:num>
  <w:num w:numId="10" w16cid:durableId="1627350342">
    <w:abstractNumId w:val="25"/>
  </w:num>
  <w:num w:numId="11" w16cid:durableId="293365767">
    <w:abstractNumId w:val="10"/>
  </w:num>
  <w:num w:numId="12" w16cid:durableId="276521236">
    <w:abstractNumId w:val="27"/>
  </w:num>
  <w:num w:numId="13" w16cid:durableId="1969434185">
    <w:abstractNumId w:val="26"/>
  </w:num>
  <w:num w:numId="14" w16cid:durableId="1801026597">
    <w:abstractNumId w:val="13"/>
  </w:num>
  <w:num w:numId="15" w16cid:durableId="1212882646">
    <w:abstractNumId w:val="8"/>
  </w:num>
  <w:num w:numId="16" w16cid:durableId="1855739">
    <w:abstractNumId w:val="22"/>
  </w:num>
  <w:num w:numId="17" w16cid:durableId="2608426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9644896">
    <w:abstractNumId w:val="15"/>
  </w:num>
  <w:num w:numId="19" w16cid:durableId="1208371289">
    <w:abstractNumId w:val="18"/>
  </w:num>
  <w:num w:numId="20" w16cid:durableId="944919084">
    <w:abstractNumId w:val="12"/>
  </w:num>
  <w:num w:numId="21" w16cid:durableId="2143159203">
    <w:abstractNumId w:val="11"/>
  </w:num>
  <w:num w:numId="22" w16cid:durableId="2025285558">
    <w:abstractNumId w:val="30"/>
  </w:num>
  <w:num w:numId="23" w16cid:durableId="1647707631">
    <w:abstractNumId w:val="21"/>
  </w:num>
  <w:num w:numId="24" w16cid:durableId="225723626">
    <w:abstractNumId w:val="34"/>
  </w:num>
  <w:num w:numId="25" w16cid:durableId="968708055">
    <w:abstractNumId w:val="9"/>
  </w:num>
  <w:num w:numId="26" w16cid:durableId="1102916395">
    <w:abstractNumId w:val="31"/>
  </w:num>
  <w:num w:numId="27" w16cid:durableId="1225874180">
    <w:abstractNumId w:val="14"/>
  </w:num>
  <w:num w:numId="28" w16cid:durableId="1529249531">
    <w:abstractNumId w:val="23"/>
  </w:num>
  <w:num w:numId="29" w16cid:durableId="847989066">
    <w:abstractNumId w:val="1"/>
  </w:num>
  <w:num w:numId="30" w16cid:durableId="1025254845">
    <w:abstractNumId w:val="35"/>
  </w:num>
  <w:num w:numId="31" w16cid:durableId="225193080">
    <w:abstractNumId w:val="19"/>
  </w:num>
  <w:num w:numId="32" w16cid:durableId="231282087">
    <w:abstractNumId w:val="5"/>
  </w:num>
  <w:num w:numId="33" w16cid:durableId="1047220751">
    <w:abstractNumId w:val="0"/>
  </w:num>
  <w:num w:numId="34" w16cid:durableId="1063140250">
    <w:abstractNumId w:val="2"/>
  </w:num>
  <w:num w:numId="35" w16cid:durableId="319895540">
    <w:abstractNumId w:val="16"/>
  </w:num>
  <w:num w:numId="36" w16cid:durableId="206845332">
    <w:abstractNumId w:val="7"/>
  </w:num>
  <w:num w:numId="37" w16cid:durableId="9442664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348b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63"/>
    <w:rsid w:val="000008A8"/>
    <w:rsid w:val="00045E71"/>
    <w:rsid w:val="000464EB"/>
    <w:rsid w:val="00061BE7"/>
    <w:rsid w:val="0006776A"/>
    <w:rsid w:val="00081E1F"/>
    <w:rsid w:val="00092BCB"/>
    <w:rsid w:val="00093A8E"/>
    <w:rsid w:val="000A7C1B"/>
    <w:rsid w:val="000B69D3"/>
    <w:rsid w:val="000C23F7"/>
    <w:rsid w:val="000E0E5D"/>
    <w:rsid w:val="000F2C8E"/>
    <w:rsid w:val="001247CD"/>
    <w:rsid w:val="00127497"/>
    <w:rsid w:val="00131249"/>
    <w:rsid w:val="00144F8C"/>
    <w:rsid w:val="00153BDF"/>
    <w:rsid w:val="001643D5"/>
    <w:rsid w:val="00182E68"/>
    <w:rsid w:val="00185935"/>
    <w:rsid w:val="00193ABF"/>
    <w:rsid w:val="001A53B1"/>
    <w:rsid w:val="001B27C9"/>
    <w:rsid w:val="001E7E5A"/>
    <w:rsid w:val="001F6782"/>
    <w:rsid w:val="00212050"/>
    <w:rsid w:val="00224B83"/>
    <w:rsid w:val="00225818"/>
    <w:rsid w:val="002368CA"/>
    <w:rsid w:val="00242BEA"/>
    <w:rsid w:val="0024658F"/>
    <w:rsid w:val="00250638"/>
    <w:rsid w:val="00253ED5"/>
    <w:rsid w:val="00262562"/>
    <w:rsid w:val="00271DD9"/>
    <w:rsid w:val="002802CD"/>
    <w:rsid w:val="00282AF0"/>
    <w:rsid w:val="002A38DD"/>
    <w:rsid w:val="002A57B3"/>
    <w:rsid w:val="002A7C7F"/>
    <w:rsid w:val="002C45C7"/>
    <w:rsid w:val="002D2047"/>
    <w:rsid w:val="002D229E"/>
    <w:rsid w:val="002D2EBD"/>
    <w:rsid w:val="002E6944"/>
    <w:rsid w:val="002F4F41"/>
    <w:rsid w:val="003000BB"/>
    <w:rsid w:val="00303EBB"/>
    <w:rsid w:val="00304DE4"/>
    <w:rsid w:val="00307B59"/>
    <w:rsid w:val="00311128"/>
    <w:rsid w:val="00313475"/>
    <w:rsid w:val="00315A72"/>
    <w:rsid w:val="003173B3"/>
    <w:rsid w:val="00323645"/>
    <w:rsid w:val="00324322"/>
    <w:rsid w:val="00332C08"/>
    <w:rsid w:val="00335E0C"/>
    <w:rsid w:val="003418D1"/>
    <w:rsid w:val="003570F0"/>
    <w:rsid w:val="00357E97"/>
    <w:rsid w:val="00365694"/>
    <w:rsid w:val="00374819"/>
    <w:rsid w:val="0037654F"/>
    <w:rsid w:val="003821A9"/>
    <w:rsid w:val="00397AFA"/>
    <w:rsid w:val="003B3ADE"/>
    <w:rsid w:val="003B60DD"/>
    <w:rsid w:val="003B7DF1"/>
    <w:rsid w:val="003C5CFA"/>
    <w:rsid w:val="003D31E1"/>
    <w:rsid w:val="003F580C"/>
    <w:rsid w:val="003F680B"/>
    <w:rsid w:val="00405030"/>
    <w:rsid w:val="00405604"/>
    <w:rsid w:val="00443281"/>
    <w:rsid w:val="0045738C"/>
    <w:rsid w:val="0047002D"/>
    <w:rsid w:val="00472901"/>
    <w:rsid w:val="0047667C"/>
    <w:rsid w:val="00486291"/>
    <w:rsid w:val="00486AA6"/>
    <w:rsid w:val="00491883"/>
    <w:rsid w:val="0049539F"/>
    <w:rsid w:val="004970C5"/>
    <w:rsid w:val="004A333C"/>
    <w:rsid w:val="004A6A74"/>
    <w:rsid w:val="004D2899"/>
    <w:rsid w:val="004E044D"/>
    <w:rsid w:val="004E36D8"/>
    <w:rsid w:val="004E6BDA"/>
    <w:rsid w:val="00503A88"/>
    <w:rsid w:val="00506754"/>
    <w:rsid w:val="00507217"/>
    <w:rsid w:val="00515D42"/>
    <w:rsid w:val="00526044"/>
    <w:rsid w:val="00536E05"/>
    <w:rsid w:val="00561367"/>
    <w:rsid w:val="00566283"/>
    <w:rsid w:val="00567ADF"/>
    <w:rsid w:val="00580E7E"/>
    <w:rsid w:val="00587AEB"/>
    <w:rsid w:val="00592C97"/>
    <w:rsid w:val="00593629"/>
    <w:rsid w:val="0059440A"/>
    <w:rsid w:val="005A221B"/>
    <w:rsid w:val="005A3F63"/>
    <w:rsid w:val="005A558C"/>
    <w:rsid w:val="005C2C52"/>
    <w:rsid w:val="005F1080"/>
    <w:rsid w:val="005F1B1B"/>
    <w:rsid w:val="006057CE"/>
    <w:rsid w:val="00617C7F"/>
    <w:rsid w:val="0063739D"/>
    <w:rsid w:val="0064393D"/>
    <w:rsid w:val="00654C63"/>
    <w:rsid w:val="00670528"/>
    <w:rsid w:val="00681BA6"/>
    <w:rsid w:val="00687C78"/>
    <w:rsid w:val="006965E0"/>
    <w:rsid w:val="006A133A"/>
    <w:rsid w:val="006A2CDF"/>
    <w:rsid w:val="006B31C9"/>
    <w:rsid w:val="006C2E6D"/>
    <w:rsid w:val="006E4E53"/>
    <w:rsid w:val="00713803"/>
    <w:rsid w:val="00722FE8"/>
    <w:rsid w:val="007268F4"/>
    <w:rsid w:val="00733225"/>
    <w:rsid w:val="00734BA7"/>
    <w:rsid w:val="00735C06"/>
    <w:rsid w:val="00752946"/>
    <w:rsid w:val="007807E1"/>
    <w:rsid w:val="007935B2"/>
    <w:rsid w:val="007956AD"/>
    <w:rsid w:val="007A2D28"/>
    <w:rsid w:val="007A4085"/>
    <w:rsid w:val="007B0095"/>
    <w:rsid w:val="007B1FD0"/>
    <w:rsid w:val="007C32B7"/>
    <w:rsid w:val="007D3AC6"/>
    <w:rsid w:val="007F267D"/>
    <w:rsid w:val="007F2B4F"/>
    <w:rsid w:val="007F74EC"/>
    <w:rsid w:val="007F7DDC"/>
    <w:rsid w:val="00806A42"/>
    <w:rsid w:val="00815989"/>
    <w:rsid w:val="00831EE4"/>
    <w:rsid w:val="008320CF"/>
    <w:rsid w:val="00836D8B"/>
    <w:rsid w:val="00840415"/>
    <w:rsid w:val="00840D1E"/>
    <w:rsid w:val="0084566B"/>
    <w:rsid w:val="00850EED"/>
    <w:rsid w:val="00853EC3"/>
    <w:rsid w:val="008545A2"/>
    <w:rsid w:val="00864F7D"/>
    <w:rsid w:val="008958E9"/>
    <w:rsid w:val="0089640C"/>
    <w:rsid w:val="00896D4B"/>
    <w:rsid w:val="008A1947"/>
    <w:rsid w:val="008A566D"/>
    <w:rsid w:val="008B7275"/>
    <w:rsid w:val="008D04E1"/>
    <w:rsid w:val="008D5226"/>
    <w:rsid w:val="008E6893"/>
    <w:rsid w:val="008F2775"/>
    <w:rsid w:val="008F2809"/>
    <w:rsid w:val="009142AC"/>
    <w:rsid w:val="009166B5"/>
    <w:rsid w:val="00920827"/>
    <w:rsid w:val="00926068"/>
    <w:rsid w:val="00927129"/>
    <w:rsid w:val="00931571"/>
    <w:rsid w:val="00940643"/>
    <w:rsid w:val="00943C83"/>
    <w:rsid w:val="00944B9D"/>
    <w:rsid w:val="00965306"/>
    <w:rsid w:val="0098186F"/>
    <w:rsid w:val="009852FF"/>
    <w:rsid w:val="009951A9"/>
    <w:rsid w:val="00996AFB"/>
    <w:rsid w:val="009976FD"/>
    <w:rsid w:val="009A1618"/>
    <w:rsid w:val="009A175F"/>
    <w:rsid w:val="009A74BB"/>
    <w:rsid w:val="009B535D"/>
    <w:rsid w:val="009C73EC"/>
    <w:rsid w:val="009D6A9B"/>
    <w:rsid w:val="009D7B33"/>
    <w:rsid w:val="009F16B0"/>
    <w:rsid w:val="009F69DC"/>
    <w:rsid w:val="00A003C6"/>
    <w:rsid w:val="00A063AD"/>
    <w:rsid w:val="00A07E6E"/>
    <w:rsid w:val="00A133EA"/>
    <w:rsid w:val="00A15ABA"/>
    <w:rsid w:val="00A17871"/>
    <w:rsid w:val="00A2445F"/>
    <w:rsid w:val="00A36E19"/>
    <w:rsid w:val="00A54C7C"/>
    <w:rsid w:val="00A74784"/>
    <w:rsid w:val="00A91638"/>
    <w:rsid w:val="00A9315E"/>
    <w:rsid w:val="00AC02D1"/>
    <w:rsid w:val="00AD378B"/>
    <w:rsid w:val="00AD38CD"/>
    <w:rsid w:val="00AE0821"/>
    <w:rsid w:val="00AE3BCE"/>
    <w:rsid w:val="00AF5EFA"/>
    <w:rsid w:val="00AF6148"/>
    <w:rsid w:val="00AF7B31"/>
    <w:rsid w:val="00AF7CE0"/>
    <w:rsid w:val="00B03185"/>
    <w:rsid w:val="00B0741C"/>
    <w:rsid w:val="00B1046A"/>
    <w:rsid w:val="00B21A19"/>
    <w:rsid w:val="00B24378"/>
    <w:rsid w:val="00B25C3F"/>
    <w:rsid w:val="00B51E9D"/>
    <w:rsid w:val="00B55792"/>
    <w:rsid w:val="00B6198B"/>
    <w:rsid w:val="00B64B69"/>
    <w:rsid w:val="00B716C2"/>
    <w:rsid w:val="00B9268E"/>
    <w:rsid w:val="00B9333B"/>
    <w:rsid w:val="00BA4CE2"/>
    <w:rsid w:val="00BC414C"/>
    <w:rsid w:val="00BD4B01"/>
    <w:rsid w:val="00BE0B01"/>
    <w:rsid w:val="00BE7DC2"/>
    <w:rsid w:val="00C0428F"/>
    <w:rsid w:val="00C12FC9"/>
    <w:rsid w:val="00C17367"/>
    <w:rsid w:val="00C47877"/>
    <w:rsid w:val="00C66122"/>
    <w:rsid w:val="00C727C9"/>
    <w:rsid w:val="00C74550"/>
    <w:rsid w:val="00CA0802"/>
    <w:rsid w:val="00CA4064"/>
    <w:rsid w:val="00CB1016"/>
    <w:rsid w:val="00CB516B"/>
    <w:rsid w:val="00CB7FAC"/>
    <w:rsid w:val="00CD4632"/>
    <w:rsid w:val="00CD644C"/>
    <w:rsid w:val="00CE400F"/>
    <w:rsid w:val="00CF01F0"/>
    <w:rsid w:val="00CF375D"/>
    <w:rsid w:val="00D26D51"/>
    <w:rsid w:val="00D277C4"/>
    <w:rsid w:val="00D35CA4"/>
    <w:rsid w:val="00D36FCC"/>
    <w:rsid w:val="00D61FD0"/>
    <w:rsid w:val="00D722F5"/>
    <w:rsid w:val="00D81543"/>
    <w:rsid w:val="00D846FF"/>
    <w:rsid w:val="00D92B3F"/>
    <w:rsid w:val="00DA7836"/>
    <w:rsid w:val="00DB5804"/>
    <w:rsid w:val="00DC5E54"/>
    <w:rsid w:val="00DD05C0"/>
    <w:rsid w:val="00DD30B2"/>
    <w:rsid w:val="00DE5CD0"/>
    <w:rsid w:val="00DF57F7"/>
    <w:rsid w:val="00DF61C7"/>
    <w:rsid w:val="00E257E8"/>
    <w:rsid w:val="00E34D87"/>
    <w:rsid w:val="00E435EB"/>
    <w:rsid w:val="00E47A64"/>
    <w:rsid w:val="00E55726"/>
    <w:rsid w:val="00E62720"/>
    <w:rsid w:val="00E6787D"/>
    <w:rsid w:val="00E72C62"/>
    <w:rsid w:val="00E75F4C"/>
    <w:rsid w:val="00E91C0D"/>
    <w:rsid w:val="00E92C84"/>
    <w:rsid w:val="00E9688C"/>
    <w:rsid w:val="00EA2E86"/>
    <w:rsid w:val="00EA5907"/>
    <w:rsid w:val="00EA6DC4"/>
    <w:rsid w:val="00EB12C6"/>
    <w:rsid w:val="00EB49EE"/>
    <w:rsid w:val="00EC65EC"/>
    <w:rsid w:val="00F02C6D"/>
    <w:rsid w:val="00F20ACE"/>
    <w:rsid w:val="00F2509C"/>
    <w:rsid w:val="00F32AEB"/>
    <w:rsid w:val="00F34BAA"/>
    <w:rsid w:val="00F3527F"/>
    <w:rsid w:val="00F366C1"/>
    <w:rsid w:val="00F577C1"/>
    <w:rsid w:val="00F57A8C"/>
    <w:rsid w:val="00F6175E"/>
    <w:rsid w:val="00F61C00"/>
    <w:rsid w:val="00F93D64"/>
    <w:rsid w:val="00FB271F"/>
    <w:rsid w:val="00FB4242"/>
    <w:rsid w:val="00FB444B"/>
    <w:rsid w:val="00FC7AC0"/>
    <w:rsid w:val="00FE1777"/>
    <w:rsid w:val="00FE2EC1"/>
    <w:rsid w:val="00FE43B8"/>
    <w:rsid w:val="00FF165C"/>
    <w:rsid w:val="00FF30D8"/>
    <w:rsid w:val="08F0B0AD"/>
    <w:rsid w:val="0AE448C5"/>
    <w:rsid w:val="11023416"/>
    <w:rsid w:val="11C7D0BF"/>
    <w:rsid w:val="1C034806"/>
    <w:rsid w:val="29CA0EDC"/>
    <w:rsid w:val="2B01B08D"/>
    <w:rsid w:val="2E5105D1"/>
    <w:rsid w:val="3AD93A5B"/>
    <w:rsid w:val="3AD9BC59"/>
    <w:rsid w:val="43ACBE3D"/>
    <w:rsid w:val="45B578A6"/>
    <w:rsid w:val="5C9F3F99"/>
    <w:rsid w:val="6BD69FA2"/>
    <w:rsid w:val="70158EC6"/>
    <w:rsid w:val="7632AFCB"/>
    <w:rsid w:val="797E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48bc4"/>
    </o:shapedefaults>
    <o:shapelayout v:ext="edit">
      <o:idmap v:ext="edit" data="2"/>
    </o:shapelayout>
  </w:shapeDefaults>
  <w:decimalSymbol w:val="."/>
  <w:listSeparator w:val=","/>
  <w14:docId w14:val="5E2884A5"/>
  <w15:docId w15:val="{8BB8A2AE-639A-4C6D-943E-05860551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41C"/>
    <w:rPr>
      <w:rFonts w:ascii="Calibri Light" w:hAnsi="Calibri Light"/>
      <w:sz w:val="22"/>
      <w:szCs w:val="24"/>
      <w:lang w:val="en-GB"/>
    </w:rPr>
  </w:style>
  <w:style w:type="paragraph" w:styleId="Heading1">
    <w:name w:val="heading 1"/>
    <w:basedOn w:val="Normal"/>
    <w:next w:val="Normal"/>
    <w:qFormat/>
    <w:rsid w:val="00B0741C"/>
    <w:pPr>
      <w:keepNext/>
      <w:outlineLvl w:val="0"/>
    </w:pPr>
    <w:rPr>
      <w:rFonts w:asciiTheme="minorHAnsi" w:hAnsiTheme="minorHAnsi"/>
      <w:color w:val="242C5C" w:themeColor="text2"/>
      <w:szCs w:val="22"/>
    </w:rPr>
  </w:style>
  <w:style w:type="paragraph" w:styleId="Heading2">
    <w:name w:val="heading 2"/>
    <w:basedOn w:val="Heading1"/>
    <w:next w:val="Normal"/>
    <w:qFormat/>
    <w:rsid w:val="00B0741C"/>
    <w:pPr>
      <w:outlineLvl w:val="1"/>
    </w:pPr>
    <w:rPr>
      <w:rFonts w:eastAsia="Calibri"/>
      <w:color w:val="1C9779" w:themeColor="accent2"/>
    </w:rPr>
  </w:style>
  <w:style w:type="paragraph" w:styleId="Heading3">
    <w:name w:val="heading 3"/>
    <w:basedOn w:val="Normal"/>
    <w:next w:val="Normal"/>
    <w:link w:val="Heading3Char"/>
    <w:semiHidden/>
    <w:unhideWhenUsed/>
    <w:qFormat/>
    <w:rsid w:val="00C12FC9"/>
    <w:pPr>
      <w:keepNext/>
      <w:keepLines/>
      <w:spacing w:before="40"/>
      <w:outlineLvl w:val="2"/>
    </w:pPr>
    <w:rPr>
      <w:rFonts w:asciiTheme="majorHAnsi" w:eastAsiaTheme="majorEastAsia" w:hAnsiTheme="majorHAnsi" w:cstheme="majorBidi"/>
      <w:color w:val="500E28" w:themeColor="accent1" w:themeShade="7F"/>
      <w:sz w:val="24"/>
    </w:rPr>
  </w:style>
  <w:style w:type="paragraph" w:styleId="Heading6">
    <w:name w:val="heading 6"/>
    <w:basedOn w:val="Normal"/>
    <w:next w:val="Normal"/>
    <w:link w:val="Heading6Char"/>
    <w:semiHidden/>
    <w:unhideWhenUsed/>
    <w:qFormat/>
    <w:rsid w:val="00365694"/>
    <w:pPr>
      <w:keepNext/>
      <w:keepLines/>
      <w:spacing w:before="40"/>
      <w:outlineLvl w:val="5"/>
    </w:pPr>
    <w:rPr>
      <w:rFonts w:asciiTheme="majorHAnsi" w:eastAsiaTheme="majorEastAsia" w:hAnsiTheme="majorHAnsi" w:cstheme="majorBidi"/>
      <w:color w:val="500E28" w:themeColor="accent1" w:themeShade="7F"/>
    </w:rPr>
  </w:style>
  <w:style w:type="paragraph" w:styleId="Heading7">
    <w:name w:val="heading 7"/>
    <w:basedOn w:val="Normal"/>
    <w:next w:val="Normal"/>
    <w:link w:val="Heading7Char"/>
    <w:semiHidden/>
    <w:unhideWhenUsed/>
    <w:qFormat/>
    <w:rsid w:val="00FC7AC0"/>
    <w:pPr>
      <w:keepNext/>
      <w:keepLines/>
      <w:spacing w:before="40"/>
      <w:outlineLvl w:val="6"/>
    </w:pPr>
    <w:rPr>
      <w:rFonts w:asciiTheme="majorHAnsi" w:eastAsiaTheme="majorEastAsia" w:hAnsiTheme="majorHAnsi" w:cstheme="majorBidi"/>
      <w:i/>
      <w:iCs/>
      <w:color w:val="500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741C"/>
    <w:rPr>
      <w:szCs w:val="22"/>
    </w:rPr>
  </w:style>
  <w:style w:type="paragraph" w:styleId="Header">
    <w:name w:val="header"/>
    <w:basedOn w:val="Normal"/>
    <w:rsid w:val="00B0741C"/>
    <w:pPr>
      <w:tabs>
        <w:tab w:val="center" w:pos="4320"/>
        <w:tab w:val="right" w:pos="8640"/>
      </w:tabs>
    </w:pPr>
    <w:rPr>
      <w:rFonts w:asciiTheme="minorHAnsi" w:hAnsiTheme="minorHAnsi"/>
      <w:color w:val="348BC4" w:themeColor="accent4"/>
      <w:sz w:val="28"/>
    </w:rPr>
  </w:style>
  <w:style w:type="paragraph" w:styleId="Footer">
    <w:name w:val="footer"/>
    <w:basedOn w:val="Normal"/>
    <w:link w:val="FooterChar"/>
    <w:uiPriority w:val="99"/>
    <w:rsid w:val="00B0741C"/>
    <w:pPr>
      <w:tabs>
        <w:tab w:val="center" w:pos="4320"/>
        <w:tab w:val="right" w:pos="8640"/>
      </w:tabs>
    </w:pPr>
    <w:rPr>
      <w:sz w:val="18"/>
    </w:rPr>
  </w:style>
  <w:style w:type="paragraph" w:styleId="Caption">
    <w:name w:val="caption"/>
    <w:basedOn w:val="Normal"/>
    <w:next w:val="Normal"/>
    <w:qFormat/>
    <w:rsid w:val="00B0741C"/>
    <w:pPr>
      <w:tabs>
        <w:tab w:val="left" w:pos="993"/>
      </w:tabs>
      <w:jc w:val="center"/>
    </w:pPr>
    <w:rPr>
      <w:rFonts w:asciiTheme="minorHAnsi" w:hAnsiTheme="minorHAnsi" w:cs="Arial"/>
      <w:bCs/>
      <w:i/>
      <w:szCs w:val="22"/>
    </w:rPr>
  </w:style>
  <w:style w:type="paragraph" w:styleId="BodyTextIndent">
    <w:name w:val="Body Text Indent"/>
    <w:basedOn w:val="Normal"/>
    <w:rsid w:val="00B0741C"/>
    <w:pPr>
      <w:ind w:left="720"/>
    </w:pPr>
    <w:rPr>
      <w:iCs/>
      <w:szCs w:val="22"/>
    </w:rPr>
  </w:style>
  <w:style w:type="paragraph" w:customStyle="1" w:styleId="RBBodyText">
    <w:name w:val="RB Body Text"/>
    <w:basedOn w:val="Normal"/>
    <w:rsid w:val="00B0741C"/>
    <w:pPr>
      <w:spacing w:after="240"/>
      <w:jc w:val="both"/>
    </w:pPr>
    <w:rPr>
      <w:sz w:val="20"/>
      <w:szCs w:val="20"/>
    </w:rPr>
  </w:style>
  <w:style w:type="table" w:styleId="TableGrid">
    <w:name w:val="Table Grid"/>
    <w:basedOn w:val="TableNormal"/>
    <w:rsid w:val="0045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741C"/>
    <w:rPr>
      <w:rFonts w:ascii="Calibri Light" w:hAnsi="Calibri Light"/>
      <w:color w:val="242C5C" w:themeColor="text2"/>
      <w:u w:val="single"/>
    </w:rPr>
  </w:style>
  <w:style w:type="character" w:customStyle="1" w:styleId="FooterChar">
    <w:name w:val="Footer Char"/>
    <w:basedOn w:val="DefaultParagraphFont"/>
    <w:link w:val="Footer"/>
    <w:uiPriority w:val="99"/>
    <w:rsid w:val="00B0741C"/>
    <w:rPr>
      <w:rFonts w:ascii="Calibri Light" w:hAnsi="Calibri Light"/>
      <w:sz w:val="18"/>
      <w:szCs w:val="24"/>
      <w:lang w:val="en-GB"/>
    </w:rPr>
  </w:style>
  <w:style w:type="paragraph" w:styleId="BalloonText">
    <w:name w:val="Balloon Text"/>
    <w:basedOn w:val="Normal"/>
    <w:link w:val="BalloonTextChar"/>
    <w:rsid w:val="00B0741C"/>
    <w:rPr>
      <w:rFonts w:cs="Tahoma"/>
      <w:sz w:val="16"/>
      <w:szCs w:val="16"/>
    </w:rPr>
  </w:style>
  <w:style w:type="character" w:customStyle="1" w:styleId="BalloonTextChar">
    <w:name w:val="Balloon Text Char"/>
    <w:basedOn w:val="DefaultParagraphFont"/>
    <w:link w:val="BalloonText"/>
    <w:rsid w:val="00B0741C"/>
    <w:rPr>
      <w:rFonts w:ascii="Calibri Light" w:hAnsi="Calibri Light" w:cs="Tahoma"/>
      <w:sz w:val="16"/>
      <w:szCs w:val="16"/>
      <w:lang w:val="en-GB"/>
    </w:rPr>
  </w:style>
  <w:style w:type="character" w:customStyle="1" w:styleId="pp-headline-item">
    <w:name w:val="pp-headline-item"/>
    <w:basedOn w:val="DefaultParagraphFont"/>
    <w:rsid w:val="00B0741C"/>
    <w:rPr>
      <w:rFonts w:ascii="Calibri Light" w:hAnsi="Calibri Light"/>
    </w:rPr>
  </w:style>
  <w:style w:type="paragraph" w:styleId="ListParagraph">
    <w:name w:val="List Paragraph"/>
    <w:basedOn w:val="Normal"/>
    <w:uiPriority w:val="1"/>
    <w:qFormat/>
    <w:rsid w:val="00FF165C"/>
    <w:pPr>
      <w:ind w:left="720"/>
      <w:contextualSpacing/>
    </w:pPr>
  </w:style>
  <w:style w:type="table" w:customStyle="1" w:styleId="TableGrid1">
    <w:name w:val="Table Grid1"/>
    <w:basedOn w:val="TableNormal"/>
    <w:next w:val="TableGrid"/>
    <w:uiPriority w:val="39"/>
    <w:rsid w:val="00E91C0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C0D"/>
    <w:rPr>
      <w:sz w:val="16"/>
      <w:szCs w:val="16"/>
    </w:rPr>
  </w:style>
  <w:style w:type="paragraph" w:customStyle="1" w:styleId="CommentText1">
    <w:name w:val="Comment Text1"/>
    <w:basedOn w:val="Normal"/>
    <w:next w:val="CommentText"/>
    <w:link w:val="CommentTextChar"/>
    <w:uiPriority w:val="99"/>
    <w:semiHidden/>
    <w:unhideWhenUsed/>
    <w:rsid w:val="00E91C0D"/>
    <w:pPr>
      <w:spacing w:after="160"/>
    </w:pPr>
    <w:rPr>
      <w:rFonts w:ascii="Times New Roman" w:hAnsi="Times New Roman"/>
      <w:sz w:val="20"/>
      <w:szCs w:val="20"/>
      <w:lang w:val="en-US"/>
    </w:rPr>
  </w:style>
  <w:style w:type="character" w:customStyle="1" w:styleId="CommentTextChar">
    <w:name w:val="Comment Text Char"/>
    <w:basedOn w:val="DefaultParagraphFont"/>
    <w:link w:val="CommentText1"/>
    <w:uiPriority w:val="99"/>
    <w:semiHidden/>
    <w:rsid w:val="00E91C0D"/>
    <w:rPr>
      <w:sz w:val="20"/>
      <w:szCs w:val="20"/>
    </w:rPr>
  </w:style>
  <w:style w:type="paragraph" w:styleId="CommentText">
    <w:name w:val="annotation text"/>
    <w:basedOn w:val="Normal"/>
    <w:link w:val="CommentTextChar1"/>
    <w:unhideWhenUsed/>
    <w:rsid w:val="00E91C0D"/>
    <w:rPr>
      <w:sz w:val="20"/>
      <w:szCs w:val="20"/>
    </w:rPr>
  </w:style>
  <w:style w:type="character" w:customStyle="1" w:styleId="CommentTextChar1">
    <w:name w:val="Comment Text Char1"/>
    <w:basedOn w:val="DefaultParagraphFont"/>
    <w:link w:val="CommentText"/>
    <w:rsid w:val="00E91C0D"/>
    <w:rPr>
      <w:rFonts w:ascii="Bookman Old Style" w:hAnsi="Bookman Old Style"/>
      <w:lang w:val="en-GB"/>
    </w:rPr>
  </w:style>
  <w:style w:type="table" w:customStyle="1" w:styleId="TableGrid2">
    <w:name w:val="Table Grid2"/>
    <w:basedOn w:val="TableNormal"/>
    <w:next w:val="TableGrid"/>
    <w:uiPriority w:val="39"/>
    <w:rsid w:val="00617C7F"/>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0741C"/>
    <w:rPr>
      <w:rFonts w:asciiTheme="minorHAnsi" w:hAnsiTheme="minorHAnsi"/>
      <w:b/>
      <w:bCs/>
      <w:sz w:val="22"/>
    </w:rPr>
  </w:style>
  <w:style w:type="paragraph" w:styleId="NormalWeb">
    <w:name w:val="Normal (Web)"/>
    <w:basedOn w:val="Normal"/>
    <w:uiPriority w:val="99"/>
    <w:semiHidden/>
    <w:unhideWhenUsed/>
    <w:rsid w:val="000464EB"/>
    <w:pPr>
      <w:spacing w:before="100" w:beforeAutospacing="1" w:after="100" w:afterAutospacing="1"/>
    </w:pPr>
    <w:rPr>
      <w:rFonts w:ascii="Calibri" w:eastAsiaTheme="minorHAnsi" w:hAnsi="Calibri" w:cs="Calibri"/>
      <w:szCs w:val="22"/>
      <w:lang w:eastAsia="en-GB"/>
    </w:rPr>
  </w:style>
  <w:style w:type="paragraph" w:styleId="Subtitle">
    <w:name w:val="Subtitle"/>
    <w:basedOn w:val="Normal"/>
    <w:next w:val="Normal"/>
    <w:link w:val="SubtitleChar"/>
    <w:qFormat/>
    <w:rsid w:val="007B1FD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B1FD0"/>
    <w:rPr>
      <w:rFonts w:asciiTheme="minorHAnsi" w:eastAsiaTheme="minorEastAsia" w:hAnsiTheme="minorHAnsi" w:cstheme="minorBidi"/>
      <w:color w:val="5A5A5A" w:themeColor="text1" w:themeTint="A5"/>
      <w:spacing w:val="15"/>
      <w:sz w:val="22"/>
      <w:szCs w:val="22"/>
      <w:lang w:val="en-GB"/>
    </w:rPr>
  </w:style>
  <w:style w:type="character" w:customStyle="1" w:styleId="Heading6Char">
    <w:name w:val="Heading 6 Char"/>
    <w:basedOn w:val="DefaultParagraphFont"/>
    <w:link w:val="Heading6"/>
    <w:semiHidden/>
    <w:rsid w:val="00365694"/>
    <w:rPr>
      <w:rFonts w:asciiTheme="majorHAnsi" w:eastAsiaTheme="majorEastAsia" w:hAnsiTheme="majorHAnsi" w:cstheme="majorBidi"/>
      <w:color w:val="500E28" w:themeColor="accent1" w:themeShade="7F"/>
      <w:sz w:val="22"/>
      <w:szCs w:val="24"/>
      <w:lang w:val="en-GB"/>
    </w:rPr>
  </w:style>
  <w:style w:type="character" w:customStyle="1" w:styleId="Heading7Char">
    <w:name w:val="Heading 7 Char"/>
    <w:basedOn w:val="DefaultParagraphFont"/>
    <w:link w:val="Heading7"/>
    <w:semiHidden/>
    <w:rsid w:val="00FC7AC0"/>
    <w:rPr>
      <w:rFonts w:asciiTheme="majorHAnsi" w:eastAsiaTheme="majorEastAsia" w:hAnsiTheme="majorHAnsi" w:cstheme="majorBidi"/>
      <w:i/>
      <w:iCs/>
      <w:color w:val="500E28" w:themeColor="accent1" w:themeShade="7F"/>
      <w:sz w:val="22"/>
      <w:szCs w:val="24"/>
      <w:lang w:val="en-GB"/>
    </w:rPr>
  </w:style>
  <w:style w:type="paragraph" w:customStyle="1" w:styleId="RSBodyText">
    <w:name w:val="RS Body Text"/>
    <w:basedOn w:val="Normal"/>
    <w:link w:val="RSBodyTextChar"/>
    <w:qFormat/>
    <w:rsid w:val="00FC7AC0"/>
    <w:pPr>
      <w:overflowPunct w:val="0"/>
      <w:autoSpaceDE w:val="0"/>
      <w:autoSpaceDN w:val="0"/>
      <w:adjustRightInd w:val="0"/>
      <w:spacing w:after="240"/>
      <w:jc w:val="both"/>
      <w:textAlignment w:val="baseline"/>
    </w:pPr>
    <w:rPr>
      <w:rFonts w:ascii="Arial" w:hAnsi="Arial"/>
      <w:sz w:val="20"/>
      <w:szCs w:val="20"/>
    </w:rPr>
  </w:style>
  <w:style w:type="character" w:customStyle="1" w:styleId="RSBodyTextChar">
    <w:name w:val="RS Body Text Char"/>
    <w:basedOn w:val="DefaultParagraphFont"/>
    <w:link w:val="RSBodyText"/>
    <w:rsid w:val="00FC7AC0"/>
    <w:rPr>
      <w:rFonts w:ascii="Arial" w:hAnsi="Arial"/>
      <w:lang w:val="en-GB"/>
    </w:rPr>
  </w:style>
  <w:style w:type="paragraph" w:customStyle="1" w:styleId="TableText">
    <w:name w:val="Table Text"/>
    <w:basedOn w:val="Normal"/>
    <w:rsid w:val="00FC7AC0"/>
    <w:pPr>
      <w:overflowPunct w:val="0"/>
      <w:autoSpaceDE w:val="0"/>
      <w:autoSpaceDN w:val="0"/>
      <w:adjustRightInd w:val="0"/>
      <w:spacing w:before="120" w:after="120"/>
      <w:textAlignment w:val="baseline"/>
    </w:pPr>
    <w:rPr>
      <w:rFonts w:ascii="Arial" w:hAnsi="Arial"/>
      <w:sz w:val="20"/>
      <w:szCs w:val="20"/>
    </w:rPr>
  </w:style>
  <w:style w:type="character" w:customStyle="1" w:styleId="Heading3Char">
    <w:name w:val="Heading 3 Char"/>
    <w:basedOn w:val="DefaultParagraphFont"/>
    <w:link w:val="Heading3"/>
    <w:semiHidden/>
    <w:rsid w:val="00C12FC9"/>
    <w:rPr>
      <w:rFonts w:asciiTheme="majorHAnsi" w:eastAsiaTheme="majorEastAsia" w:hAnsiTheme="majorHAnsi" w:cstheme="majorBidi"/>
      <w:color w:val="500E28" w:themeColor="accent1" w:themeShade="7F"/>
      <w:sz w:val="24"/>
      <w:szCs w:val="24"/>
      <w:lang w:val="en-GB"/>
    </w:rPr>
  </w:style>
  <w:style w:type="paragraph" w:styleId="CommentSubject">
    <w:name w:val="annotation subject"/>
    <w:basedOn w:val="CommentText"/>
    <w:next w:val="CommentText"/>
    <w:link w:val="CommentSubjectChar"/>
    <w:semiHidden/>
    <w:unhideWhenUsed/>
    <w:rsid w:val="00C12FC9"/>
    <w:rPr>
      <w:b/>
      <w:bCs/>
    </w:rPr>
  </w:style>
  <w:style w:type="character" w:customStyle="1" w:styleId="CommentSubjectChar">
    <w:name w:val="Comment Subject Char"/>
    <w:basedOn w:val="CommentTextChar1"/>
    <w:link w:val="CommentSubject"/>
    <w:semiHidden/>
    <w:rsid w:val="00C12FC9"/>
    <w:rPr>
      <w:rFonts w:ascii="Calibri Light" w:hAnsi="Calibri Light"/>
      <w:b/>
      <w:bCs/>
      <w:lang w:val="en-GB"/>
    </w:rPr>
  </w:style>
  <w:style w:type="paragraph" w:styleId="Revision">
    <w:name w:val="Revision"/>
    <w:hidden/>
    <w:uiPriority w:val="99"/>
    <w:semiHidden/>
    <w:rsid w:val="00943C83"/>
    <w:rPr>
      <w:rFonts w:ascii="Calibri Light" w:hAnsi="Calibri Light"/>
      <w:sz w:val="22"/>
      <w:szCs w:val="24"/>
      <w:lang w:val="en-GB"/>
    </w:rPr>
  </w:style>
  <w:style w:type="paragraph" w:customStyle="1" w:styleId="paragraph">
    <w:name w:val="paragraph"/>
    <w:basedOn w:val="Normal"/>
    <w:rsid w:val="004A6A74"/>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13698">
      <w:bodyDiv w:val="1"/>
      <w:marLeft w:val="0"/>
      <w:marRight w:val="0"/>
      <w:marTop w:val="0"/>
      <w:marBottom w:val="0"/>
      <w:divBdr>
        <w:top w:val="none" w:sz="0" w:space="0" w:color="auto"/>
        <w:left w:val="none" w:sz="0" w:space="0" w:color="auto"/>
        <w:bottom w:val="none" w:sz="0" w:space="0" w:color="auto"/>
        <w:right w:val="none" w:sz="0" w:space="0" w:color="auto"/>
      </w:divBdr>
    </w:div>
    <w:div w:id="1114865406">
      <w:bodyDiv w:val="1"/>
      <w:marLeft w:val="0"/>
      <w:marRight w:val="0"/>
      <w:marTop w:val="0"/>
      <w:marBottom w:val="0"/>
      <w:divBdr>
        <w:top w:val="none" w:sz="0" w:space="0" w:color="auto"/>
        <w:left w:val="none" w:sz="0" w:space="0" w:color="auto"/>
        <w:bottom w:val="none" w:sz="0" w:space="0" w:color="auto"/>
        <w:right w:val="none" w:sz="0" w:space="0" w:color="auto"/>
      </w:divBdr>
    </w:div>
    <w:div w:id="17763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TOPF">
      <a:dk1>
        <a:sysClr val="windowText" lastClr="000000"/>
      </a:dk1>
      <a:lt1>
        <a:sysClr val="window" lastClr="FFFFFF"/>
      </a:lt1>
      <a:dk2>
        <a:srgbClr val="242C5C"/>
      </a:dk2>
      <a:lt2>
        <a:srgbClr val="E7E6E6"/>
      </a:lt2>
      <a:accent1>
        <a:srgbClr val="A21D52"/>
      </a:accent1>
      <a:accent2>
        <a:srgbClr val="1C9779"/>
      </a:accent2>
      <a:accent3>
        <a:srgbClr val="787878"/>
      </a:accent3>
      <a:accent4>
        <a:srgbClr val="348BC4"/>
      </a:accent4>
      <a:accent5>
        <a:srgbClr val="9195AD"/>
      </a:accent5>
      <a:accent6>
        <a:srgbClr val="D08EA8"/>
      </a:accent6>
      <a:hlink>
        <a:srgbClr val="99C5E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78E9-474E-40A8-BA0B-8D26E524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633</Words>
  <Characters>3972</Characters>
  <Application>Microsoft Office Word</Application>
  <DocSecurity>0</DocSecurity>
  <Lines>33</Lines>
  <Paragraphs>9</Paragraphs>
  <ScaleCrop>false</ScaleCrop>
  <Company>ITOPF</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TANKER OWNERS</dc:title>
  <dc:subject/>
  <dc:creator>Lisa Stevens</dc:creator>
  <cp:keywords/>
  <cp:lastModifiedBy>Amy Stephenson</cp:lastModifiedBy>
  <cp:revision>10</cp:revision>
  <cp:lastPrinted>2018-07-06T15:36:00Z</cp:lastPrinted>
  <dcterms:created xsi:type="dcterms:W3CDTF">2025-07-11T11:04:00Z</dcterms:created>
  <dcterms:modified xsi:type="dcterms:W3CDTF">2025-07-17T16:22:00Z</dcterms:modified>
</cp:coreProperties>
</file>